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5C0979" w14:textId="77777777" w:rsidR="00C365BE" w:rsidRPr="00707E98" w:rsidRDefault="00C365BE" w:rsidP="001862A5">
      <w:pPr>
        <w:jc w:val="both"/>
        <w:rPr>
          <w:rFonts w:ascii="Arial" w:hAnsi="Arial" w:cs="Arial"/>
          <w:lang w:val="en-US"/>
        </w:rPr>
      </w:pPr>
      <w:bookmarkStart w:id="0" w:name="OLE_LINK1"/>
      <w:bookmarkStart w:id="1" w:name="_GoBack"/>
      <w:bookmarkEnd w:id="1"/>
    </w:p>
    <w:bookmarkEnd w:id="0"/>
    <w:p w14:paraId="40E437CE" w14:textId="77777777" w:rsidR="000A6F97" w:rsidRPr="00D36A20" w:rsidRDefault="000A6F97" w:rsidP="001862A5">
      <w:pPr>
        <w:pStyle w:val="Plattetekst"/>
        <w:rPr>
          <w:rFonts w:ascii="Arial" w:hAnsi="Arial" w:cs="Arial"/>
          <w:b/>
          <w:bCs/>
          <w:lang w:val="nl-NL"/>
        </w:rPr>
      </w:pPr>
      <w:r w:rsidRPr="00D36A20">
        <w:rPr>
          <w:rFonts w:ascii="Arial" w:hAnsi="Arial" w:cs="Arial"/>
          <w:b/>
          <w:bCs/>
          <w:lang w:val="nl-NL"/>
        </w:rPr>
        <w:t>Beleidsverklaring</w:t>
      </w:r>
    </w:p>
    <w:p w14:paraId="0E3DB34E" w14:textId="77777777" w:rsidR="000A6F97" w:rsidRPr="00D36A20" w:rsidRDefault="000A6F97" w:rsidP="001862A5">
      <w:pPr>
        <w:pStyle w:val="Plattetekst"/>
        <w:rPr>
          <w:rFonts w:ascii="Arial" w:hAnsi="Arial" w:cs="Arial"/>
          <w:lang w:val="nl-NL"/>
        </w:rPr>
      </w:pPr>
    </w:p>
    <w:p w14:paraId="7014662A" w14:textId="77777777" w:rsidR="00BA6A0D" w:rsidRPr="00D36A20" w:rsidRDefault="00BA6A0D" w:rsidP="001862A5">
      <w:pPr>
        <w:jc w:val="both"/>
        <w:rPr>
          <w:rFonts w:ascii="Arial" w:hAnsi="Arial" w:cs="Arial"/>
          <w:lang w:val="nl-NL"/>
        </w:rPr>
      </w:pPr>
      <w:r w:rsidRPr="00D36A20">
        <w:rPr>
          <w:rFonts w:ascii="Arial" w:hAnsi="Arial" w:cs="Arial"/>
          <w:b/>
          <w:i/>
          <w:lang w:val="nl-NL"/>
        </w:rPr>
        <w:t>Kwaliteitsbeleid</w:t>
      </w:r>
    </w:p>
    <w:p w14:paraId="59A04740" w14:textId="77777777" w:rsidR="00BA6A0D" w:rsidRPr="00D36A20" w:rsidRDefault="00BA6A0D" w:rsidP="001862A5">
      <w:pPr>
        <w:jc w:val="both"/>
        <w:rPr>
          <w:rFonts w:ascii="Arial" w:hAnsi="Arial" w:cs="Arial"/>
          <w:lang w:val="nl-NL"/>
        </w:rPr>
      </w:pPr>
      <w:r w:rsidRPr="00D36A20">
        <w:rPr>
          <w:rFonts w:ascii="Arial" w:hAnsi="Arial" w:cs="Arial"/>
          <w:lang w:val="nl-NL"/>
        </w:rPr>
        <w:t>Vanuit een klantgerichte houding is het kwaliteitsbeleid erop gericht om  klanten een totaalpakket aan diensten en producten aan te bieden. Dit pakket moet aan de overeengekomen eisen, behoeften en verwachtingen van klanten als aan wet- en regelgeving voldoen. Vakbekwaamheid, betrouwbaarheid en optimale dienstverlening moeten leiden tot het verhogen van de klanttevredenheid. Om dit te bereiken zullen de processen binnen onze organisatie onder beheerste omstandigheden uitgevoerd en bewaakt worden. Wij stellen hiertoe middelen beschikbaar en streven naar het continu verbeteren van ons Integraal Management Systeem.</w:t>
      </w:r>
    </w:p>
    <w:p w14:paraId="74DA54F6" w14:textId="57F37A43" w:rsidR="00BA6A0D" w:rsidRDefault="00BA6A0D" w:rsidP="001862A5">
      <w:pPr>
        <w:pStyle w:val="Plattetekst"/>
        <w:rPr>
          <w:rFonts w:ascii="Arial" w:hAnsi="Arial" w:cs="Arial"/>
          <w:lang w:val="nl-NL"/>
        </w:rPr>
      </w:pPr>
    </w:p>
    <w:p w14:paraId="32A64E62" w14:textId="77777777" w:rsidR="003A3AE6" w:rsidRPr="00D36A20" w:rsidRDefault="003A3AE6" w:rsidP="001862A5">
      <w:pPr>
        <w:pStyle w:val="Plattetekst"/>
        <w:rPr>
          <w:rFonts w:ascii="Arial" w:hAnsi="Arial" w:cs="Arial"/>
          <w:lang w:val="nl-NL"/>
        </w:rPr>
      </w:pPr>
    </w:p>
    <w:p w14:paraId="76FA6517" w14:textId="77777777" w:rsidR="00BA6A0D" w:rsidRPr="00D36A20" w:rsidRDefault="00BA6A0D" w:rsidP="001862A5">
      <w:pPr>
        <w:jc w:val="both"/>
        <w:rPr>
          <w:rFonts w:ascii="Arial" w:hAnsi="Arial" w:cs="Arial"/>
          <w:lang w:val="nl-NL"/>
        </w:rPr>
      </w:pPr>
      <w:r w:rsidRPr="00D36A20">
        <w:rPr>
          <w:rFonts w:ascii="Arial" w:hAnsi="Arial" w:cs="Arial"/>
          <w:b/>
          <w:i/>
          <w:lang w:val="nl-NL"/>
        </w:rPr>
        <w:t>Arbo- en VGM-beleid</w:t>
      </w:r>
    </w:p>
    <w:p w14:paraId="7F0509C7" w14:textId="77777777" w:rsidR="00EA729C" w:rsidRPr="00D36A20" w:rsidRDefault="000A6F97" w:rsidP="001862A5">
      <w:pPr>
        <w:pStyle w:val="Plattetekst"/>
        <w:rPr>
          <w:rFonts w:ascii="Arial" w:hAnsi="Arial" w:cs="Arial"/>
          <w:lang w:val="nl-NL"/>
        </w:rPr>
      </w:pPr>
      <w:r w:rsidRPr="00D36A20">
        <w:rPr>
          <w:rFonts w:ascii="Arial" w:hAnsi="Arial" w:cs="Arial"/>
          <w:lang w:val="nl-NL"/>
        </w:rPr>
        <w:t>Het beleid is gericht op het creëren van goede werkomstandigheden zodat de prestaties van het bedrijf en de medewerkers zo optimaal mogelijk zijn. Daarbij richten wij ons op een veilige werkomgeving voor zowel eigen medewerkers als personeel van onderaanne</w:t>
      </w:r>
      <w:r w:rsidR="001862A5" w:rsidRPr="00D36A20">
        <w:rPr>
          <w:rFonts w:ascii="Arial" w:hAnsi="Arial" w:cs="Arial"/>
          <w:lang w:val="nl-NL"/>
        </w:rPr>
        <w:t xml:space="preserve">mers. </w:t>
      </w:r>
      <w:r w:rsidRPr="00D36A20">
        <w:rPr>
          <w:rFonts w:ascii="Arial" w:hAnsi="Arial" w:cs="Arial"/>
          <w:lang w:val="nl-NL"/>
        </w:rPr>
        <w:t xml:space="preserve">Ook vinden wij het belangrijk dat schade aan mens, materieel en milieu zoveel mogelijk voorkomen wordt en de kwaliteit van onze diensten en producten gewaarborgd is. </w:t>
      </w:r>
      <w:r w:rsidR="00EA729C" w:rsidRPr="00D36A20">
        <w:rPr>
          <w:rFonts w:ascii="Arial" w:hAnsi="Arial" w:cs="Arial"/>
          <w:lang w:val="nl-NL"/>
        </w:rPr>
        <w:t>Ons beleid is er dan ook op gericht om ongevallen te voorkomen. Wij streven er naar om de j</w:t>
      </w:r>
      <w:r w:rsidR="003E7AE5" w:rsidRPr="00D36A20">
        <w:rPr>
          <w:rFonts w:ascii="Arial" w:hAnsi="Arial" w:cs="Arial"/>
          <w:lang w:val="nl-NL"/>
        </w:rPr>
        <w:t xml:space="preserve">aarlijks wederkerende IF </w:t>
      </w:r>
      <w:r w:rsidR="00EA729C" w:rsidRPr="00D36A20">
        <w:rPr>
          <w:rFonts w:ascii="Arial" w:hAnsi="Arial" w:cs="Arial"/>
          <w:lang w:val="nl-NL"/>
        </w:rPr>
        <w:t>ongevallen</w:t>
      </w:r>
      <w:r w:rsidR="003E7AE5" w:rsidRPr="00D36A20">
        <w:rPr>
          <w:rFonts w:ascii="Arial" w:hAnsi="Arial" w:cs="Arial"/>
          <w:lang w:val="nl-NL"/>
        </w:rPr>
        <w:t xml:space="preserve"> met verzuim/werkverlet </w:t>
      </w:r>
      <w:r w:rsidR="00EA729C" w:rsidRPr="00D36A20">
        <w:rPr>
          <w:rFonts w:ascii="Arial" w:hAnsi="Arial" w:cs="Arial"/>
          <w:lang w:val="nl-NL"/>
        </w:rPr>
        <w:t>-index op 0 te houden door blijvend aandacht te besteden aan onder andere onveilige situaties en/of handelingen, regelmatig de werkplekken te inspecteren, alle arbeidsmiddelen te keuren en goede voorlichting te verstrekken.</w:t>
      </w:r>
    </w:p>
    <w:p w14:paraId="7F55232E" w14:textId="77777777" w:rsidR="000A6F97" w:rsidRPr="00D36A20" w:rsidRDefault="000A6F97" w:rsidP="001862A5">
      <w:pPr>
        <w:pStyle w:val="Plattetekst"/>
        <w:rPr>
          <w:rFonts w:ascii="Arial" w:hAnsi="Arial" w:cs="Arial"/>
          <w:lang w:val="nl-NL"/>
        </w:rPr>
      </w:pPr>
    </w:p>
    <w:p w14:paraId="0033A0B6" w14:textId="77777777" w:rsidR="00BA6A0D" w:rsidRPr="00D36A20" w:rsidRDefault="00BA6A0D" w:rsidP="001862A5">
      <w:pPr>
        <w:pStyle w:val="Plattetekst"/>
        <w:rPr>
          <w:rFonts w:ascii="Arial" w:hAnsi="Arial" w:cs="Arial"/>
          <w:lang w:val="nl-NL"/>
        </w:rPr>
      </w:pPr>
      <w:r w:rsidRPr="00D36A20">
        <w:rPr>
          <w:rFonts w:ascii="Arial" w:hAnsi="Arial" w:cs="Arial"/>
          <w:lang w:val="nl-NL"/>
        </w:rPr>
        <w:t>Daarnaast hechten wij belang aan het zoveel mogeli</w:t>
      </w:r>
      <w:r w:rsidR="00D03CC6" w:rsidRPr="00D36A20">
        <w:rPr>
          <w:rFonts w:ascii="Arial" w:hAnsi="Arial" w:cs="Arial"/>
          <w:lang w:val="nl-NL"/>
        </w:rPr>
        <w:t xml:space="preserve">jk voorkomen van </w:t>
      </w:r>
      <w:r w:rsidRPr="00D36A20">
        <w:rPr>
          <w:rFonts w:ascii="Arial" w:hAnsi="Arial" w:cs="Arial"/>
          <w:lang w:val="nl-NL"/>
        </w:rPr>
        <w:t>ziekte van werknemers</w:t>
      </w:r>
      <w:r w:rsidR="00D03CC6" w:rsidRPr="00D36A20">
        <w:rPr>
          <w:rFonts w:ascii="Arial" w:hAnsi="Arial" w:cs="Arial"/>
          <w:lang w:val="nl-NL"/>
        </w:rPr>
        <w:t xml:space="preserve"> en hechten wij belang aan het begeleiden van zieke medewerkers. Verder willen we het herstel van zieke medewerkers bevorderen en het verzuim</w:t>
      </w:r>
      <w:r w:rsidR="003E7AE5" w:rsidRPr="00D36A20">
        <w:rPr>
          <w:rFonts w:ascii="Arial" w:hAnsi="Arial" w:cs="Arial"/>
          <w:lang w:val="nl-NL"/>
        </w:rPr>
        <w:t>/werkverlet</w:t>
      </w:r>
      <w:r w:rsidR="00D03CC6" w:rsidRPr="00D36A20">
        <w:rPr>
          <w:rFonts w:ascii="Arial" w:hAnsi="Arial" w:cs="Arial"/>
          <w:lang w:val="nl-NL"/>
        </w:rPr>
        <w:t xml:space="preserve"> beperken door na een ongeval met potentieel verzuim</w:t>
      </w:r>
      <w:r w:rsidR="003E7AE5" w:rsidRPr="00D36A20">
        <w:rPr>
          <w:rFonts w:ascii="Arial" w:hAnsi="Arial" w:cs="Arial"/>
          <w:lang w:val="nl-NL"/>
        </w:rPr>
        <w:t>/werkverlet</w:t>
      </w:r>
      <w:r w:rsidR="00D03CC6" w:rsidRPr="00D36A20">
        <w:rPr>
          <w:rFonts w:ascii="Arial" w:hAnsi="Arial" w:cs="Arial"/>
          <w:lang w:val="nl-NL"/>
        </w:rPr>
        <w:t xml:space="preserve"> aan de betrokken medewerker- gebruik makend van de nog aanwezige restcapaciteit- aangepast werk aan te bieden (in samenwerking met een </w:t>
      </w:r>
      <w:r w:rsidR="000F071E" w:rsidRPr="00D36A20">
        <w:rPr>
          <w:rFonts w:ascii="Arial" w:hAnsi="Arial" w:cs="Arial"/>
          <w:lang w:val="nl-NL"/>
        </w:rPr>
        <w:t xml:space="preserve">gekwalificeerde </w:t>
      </w:r>
      <w:r w:rsidR="009608FB" w:rsidRPr="00D36A20">
        <w:rPr>
          <w:rFonts w:ascii="Arial" w:hAnsi="Arial" w:cs="Arial"/>
          <w:lang w:val="nl-NL"/>
        </w:rPr>
        <w:t>medisch deskundige / bedrijfsarts).</w:t>
      </w:r>
      <w:r w:rsidRPr="00D36A20">
        <w:rPr>
          <w:rFonts w:ascii="Arial" w:hAnsi="Arial" w:cs="Arial"/>
          <w:lang w:val="nl-NL"/>
        </w:rPr>
        <w:t xml:space="preserve"> </w:t>
      </w:r>
    </w:p>
    <w:p w14:paraId="57A9297A" w14:textId="3119CA9D" w:rsidR="007C71F6" w:rsidRDefault="007C71F6" w:rsidP="001862A5">
      <w:pPr>
        <w:pStyle w:val="Plattetekst"/>
        <w:rPr>
          <w:rFonts w:ascii="Arial" w:hAnsi="Arial" w:cs="Arial"/>
          <w:lang w:val="nl-NL"/>
        </w:rPr>
      </w:pPr>
    </w:p>
    <w:p w14:paraId="457EA7AD" w14:textId="77777777" w:rsidR="003A3AE6" w:rsidRPr="00D36A20" w:rsidRDefault="003A3AE6" w:rsidP="001862A5">
      <w:pPr>
        <w:pStyle w:val="Plattetekst"/>
        <w:rPr>
          <w:rFonts w:ascii="Arial" w:hAnsi="Arial" w:cs="Arial"/>
          <w:lang w:val="nl-NL"/>
        </w:rPr>
      </w:pPr>
    </w:p>
    <w:p w14:paraId="0FA9127A" w14:textId="77777777" w:rsidR="00BA6A0D" w:rsidRPr="00D36A20" w:rsidRDefault="00BA6A0D" w:rsidP="001862A5">
      <w:pPr>
        <w:pStyle w:val="Plattetekst"/>
        <w:rPr>
          <w:rFonts w:ascii="Arial" w:hAnsi="Arial" w:cs="Arial"/>
          <w:b/>
          <w:lang w:val="nl-NL"/>
        </w:rPr>
      </w:pPr>
      <w:r w:rsidRPr="00D36A20">
        <w:rPr>
          <w:rFonts w:ascii="Arial" w:hAnsi="Arial" w:cs="Arial"/>
          <w:b/>
          <w:lang w:val="nl-NL"/>
        </w:rPr>
        <w:t>Milieubeleid</w:t>
      </w:r>
    </w:p>
    <w:p w14:paraId="64369C6C" w14:textId="77777777" w:rsidR="00BA6A0D" w:rsidRPr="00D36A20" w:rsidRDefault="00BA6A0D" w:rsidP="001862A5">
      <w:pPr>
        <w:jc w:val="both"/>
        <w:rPr>
          <w:rFonts w:ascii="Arial" w:hAnsi="Arial" w:cs="Arial"/>
          <w:lang w:val="nl-NL"/>
        </w:rPr>
      </w:pPr>
      <w:r w:rsidRPr="00D36A20">
        <w:rPr>
          <w:rFonts w:ascii="Arial" w:hAnsi="Arial" w:cs="Arial"/>
          <w:lang w:val="nl-NL"/>
        </w:rPr>
        <w:t>Vanuit haar maatschappelijk verantwoordelijkheidsbesef is het milieubeleid gericht op het continue en zoveel mogelijk meetbaar verbeteren van de prestaties op milieugebied, de milieubelasting steeds verder terug te dringen (preventie milieubelasting) en de milieuwet- en regelgeving na te leven</w:t>
      </w:r>
      <w:r w:rsidR="00BD3256" w:rsidRPr="00D36A20">
        <w:rPr>
          <w:rFonts w:ascii="Arial" w:hAnsi="Arial" w:cs="Arial"/>
          <w:lang w:val="nl-NL"/>
        </w:rPr>
        <w:t xml:space="preserve"> en milieuvervuiling te voorkomen</w:t>
      </w:r>
      <w:r w:rsidRPr="00D36A20">
        <w:rPr>
          <w:rFonts w:ascii="Arial" w:hAnsi="Arial" w:cs="Arial"/>
          <w:lang w:val="nl-NL"/>
        </w:rPr>
        <w:t xml:space="preserve">. </w:t>
      </w:r>
      <w:r w:rsidR="00BD3256" w:rsidRPr="00D36A20">
        <w:rPr>
          <w:rFonts w:ascii="Arial" w:hAnsi="Arial" w:cs="Arial"/>
          <w:lang w:val="nl-NL"/>
        </w:rPr>
        <w:t xml:space="preserve">Hiervoor houden wij rekening met alle milieuaspecten die wij kunnen beheersen en beïnvloeden. </w:t>
      </w:r>
      <w:r w:rsidRPr="00D36A20">
        <w:rPr>
          <w:rFonts w:ascii="Arial" w:hAnsi="Arial" w:cs="Arial"/>
          <w:lang w:val="nl-NL"/>
        </w:rPr>
        <w:t>Dit beleid is door derden in te zien en beschikbaar. Bij aanvraag wordt een kopie verstrekt.</w:t>
      </w:r>
    </w:p>
    <w:p w14:paraId="1E1BCDBA" w14:textId="77777777" w:rsidR="000A6F97" w:rsidRPr="00D36A20" w:rsidRDefault="000A6F97" w:rsidP="001862A5">
      <w:pPr>
        <w:pStyle w:val="Plattetekst"/>
        <w:rPr>
          <w:rFonts w:ascii="Arial" w:hAnsi="Arial" w:cs="Arial"/>
          <w:b/>
          <w:lang w:val="nl-NL"/>
        </w:rPr>
      </w:pPr>
    </w:p>
    <w:p w14:paraId="2BB02107" w14:textId="77777777" w:rsidR="00EC5B54" w:rsidRPr="00D36A20" w:rsidRDefault="00EC5B54" w:rsidP="00EC5B54">
      <w:pPr>
        <w:pStyle w:val="Kop1"/>
        <w:rPr>
          <w:rFonts w:ascii="Helvetica" w:hAnsi="Helvetica" w:cs="Helvetica"/>
          <w:lang w:val="nl-NL"/>
        </w:rPr>
      </w:pPr>
      <w:r w:rsidRPr="00D36A20">
        <w:rPr>
          <w:rFonts w:ascii="Helvetica" w:hAnsi="Helvetica"/>
          <w:lang w:val="nl-NL"/>
        </w:rPr>
        <w:t>CO2 Prestatieladder (2.B.4)</w:t>
      </w:r>
      <w:r w:rsidRPr="00D36A20">
        <w:rPr>
          <w:rFonts w:ascii="Helvetica" w:hAnsi="Helvetica"/>
          <w:lang w:val="nl-NL"/>
        </w:rPr>
        <w:fldChar w:fldCharType="begin"/>
      </w:r>
      <w:r w:rsidRPr="00D36A20">
        <w:rPr>
          <w:rFonts w:ascii="Helvetica" w:hAnsi="Helvetica"/>
          <w:lang w:val="nl-NL"/>
        </w:rPr>
        <w:instrText xml:space="preserve">PRIVATE </w:instrText>
      </w:r>
      <w:r w:rsidRPr="00D36A20">
        <w:rPr>
          <w:rFonts w:ascii="Helvetica" w:hAnsi="Helvetica"/>
          <w:lang w:val="nl-NL"/>
        </w:rPr>
        <w:fldChar w:fldCharType="end"/>
      </w:r>
    </w:p>
    <w:p w14:paraId="1EEFD5D3" w14:textId="77777777" w:rsidR="00EC5B54" w:rsidRPr="00D36A20" w:rsidRDefault="00DD7763" w:rsidP="00EC5B54">
      <w:pPr>
        <w:jc w:val="both"/>
        <w:rPr>
          <w:rFonts w:ascii="Helvetica" w:hAnsi="Helvetica" w:cs="Helvetica"/>
          <w:lang w:val="nl-NL"/>
        </w:rPr>
      </w:pPr>
      <w:r>
        <w:rPr>
          <w:rFonts w:ascii="Helvetica" w:hAnsi="Helvetica" w:cs="Helvetica"/>
          <w:lang w:val="nl-NL"/>
        </w:rPr>
        <w:t>Loon- en Grondverzetbedrijf Smits BV</w:t>
      </w:r>
      <w:r w:rsidR="00EC5B54" w:rsidRPr="00D36A20">
        <w:rPr>
          <w:rFonts w:ascii="Helvetica" w:hAnsi="Helvetica" w:cs="Helvetica"/>
          <w:lang w:val="nl-NL"/>
        </w:rPr>
        <w:t xml:space="preserve"> wil voortdurend zoeken naar mogelijkheden voor een meer energie- en milieuvriendelijke manier van werken en het streven is naar een continue verbetering.  Om die reden zal [Naam] voorstellen implementeren, die zorgen voor een meer energie- efficiëntie en een positieve invloed hebben op het milieu, als deze voorstellen winstgevend blijken te zijn en voldoen aan de verplichtingen die wij hebben aan de klanten zoals kwaliteit en veiligheid. Wij zijn betrokken bij de inzet van energiemanagement in ons bedrijf waarbinnen wij de juridische zeggenschap hebben. Wij zijn bereid ons bewustzijn te vergroten over ons energiegebruik en de gevolgen hiervan op het milieu.</w:t>
      </w:r>
    </w:p>
    <w:p w14:paraId="71EAAFAE" w14:textId="77777777" w:rsidR="00EC5B54" w:rsidRPr="00D36A20" w:rsidRDefault="00EC5B54" w:rsidP="00EC5B54">
      <w:pPr>
        <w:jc w:val="both"/>
        <w:rPr>
          <w:rFonts w:ascii="Helvetica" w:hAnsi="Helvetica" w:cs="Helvetica"/>
          <w:lang w:val="nl-NL"/>
        </w:rPr>
      </w:pPr>
    </w:p>
    <w:p w14:paraId="5362909C" w14:textId="77777777" w:rsidR="00EC5B54" w:rsidRPr="00D36A20" w:rsidRDefault="00EC5B54" w:rsidP="00EC5B54">
      <w:pPr>
        <w:jc w:val="both"/>
        <w:rPr>
          <w:rFonts w:ascii="Helvetica" w:hAnsi="Helvetica" w:cs="Helvetica"/>
          <w:lang w:val="nl-NL"/>
        </w:rPr>
      </w:pPr>
      <w:r w:rsidRPr="00D36A20">
        <w:rPr>
          <w:rFonts w:ascii="Helvetica" w:hAnsi="Helvetica" w:cs="Helvetica"/>
          <w:lang w:val="nl-NL"/>
        </w:rPr>
        <w:t>Het energiebeleid wordt in de praktijk nageleefd door:</w:t>
      </w:r>
    </w:p>
    <w:p w14:paraId="075287D1" w14:textId="77777777" w:rsidR="00EC5B54" w:rsidRPr="00D36A20" w:rsidRDefault="00EC5B54" w:rsidP="00EC5B54">
      <w:pPr>
        <w:pStyle w:val="Lijstalinea"/>
        <w:numPr>
          <w:ilvl w:val="0"/>
          <w:numId w:val="21"/>
        </w:numPr>
        <w:jc w:val="both"/>
        <w:rPr>
          <w:rFonts w:ascii="Helvetica" w:hAnsi="Helvetica" w:cs="Helvetica"/>
          <w:lang w:val="nl-NL"/>
        </w:rPr>
      </w:pPr>
      <w:r w:rsidRPr="00D36A20">
        <w:rPr>
          <w:rFonts w:ascii="Helvetica" w:hAnsi="Helvetica" w:cs="Helvetica"/>
          <w:lang w:val="nl-NL"/>
        </w:rPr>
        <w:t>Het opstellen van doelstellingen en streefcijfers welke jaarlijks door de directie worden beoordeeld en herzien.</w:t>
      </w:r>
    </w:p>
    <w:p w14:paraId="043119EC" w14:textId="77777777" w:rsidR="00EC5B54" w:rsidRPr="00D36A20" w:rsidRDefault="00EC5B54" w:rsidP="00EC5B54">
      <w:pPr>
        <w:pStyle w:val="Lijstalinea"/>
        <w:numPr>
          <w:ilvl w:val="0"/>
          <w:numId w:val="21"/>
        </w:numPr>
        <w:jc w:val="both"/>
        <w:rPr>
          <w:rFonts w:ascii="Helvetica" w:hAnsi="Helvetica" w:cs="Helvetica"/>
          <w:lang w:val="nl-NL"/>
        </w:rPr>
      </w:pPr>
      <w:r w:rsidRPr="00D36A20">
        <w:rPr>
          <w:rFonts w:ascii="Helvetica" w:hAnsi="Helvetica" w:cs="Helvetica"/>
          <w:lang w:val="nl-NL"/>
        </w:rPr>
        <w:t>Het inspelen op de aanzienlijke energieverbruik gebieden, met name</w:t>
      </w:r>
    </w:p>
    <w:p w14:paraId="6ABC20AA" w14:textId="77777777" w:rsidR="00EC5B54" w:rsidRPr="00D36A20" w:rsidRDefault="00EC5B54" w:rsidP="00EC5B54">
      <w:pPr>
        <w:pStyle w:val="Lijstalinea"/>
        <w:numPr>
          <w:ilvl w:val="1"/>
          <w:numId w:val="21"/>
        </w:numPr>
        <w:jc w:val="both"/>
        <w:rPr>
          <w:rFonts w:ascii="Helvetica" w:hAnsi="Helvetica" w:cs="Helvetica"/>
          <w:lang w:val="nl-NL"/>
        </w:rPr>
      </w:pPr>
      <w:r w:rsidRPr="00D36A20">
        <w:rPr>
          <w:rFonts w:ascii="Helvetica" w:hAnsi="Helvetica" w:cs="Helvetica"/>
          <w:lang w:val="nl-NL"/>
        </w:rPr>
        <w:t>Registratie van het energieverbruik op zowel organisatieniveau als specifieke inventaris.</w:t>
      </w:r>
    </w:p>
    <w:p w14:paraId="4E3E00DC" w14:textId="77777777" w:rsidR="00EC5B54" w:rsidRPr="00D36A20" w:rsidRDefault="00EC5B54" w:rsidP="00EC5B54">
      <w:pPr>
        <w:pStyle w:val="Lijstalinea"/>
        <w:numPr>
          <w:ilvl w:val="1"/>
          <w:numId w:val="21"/>
        </w:numPr>
        <w:jc w:val="both"/>
        <w:rPr>
          <w:rFonts w:ascii="Helvetica" w:hAnsi="Helvetica" w:cs="Helvetica"/>
          <w:lang w:val="nl-NL"/>
        </w:rPr>
      </w:pPr>
      <w:r w:rsidRPr="00D36A20">
        <w:rPr>
          <w:rFonts w:ascii="Helvetica" w:hAnsi="Helvetica" w:cs="Helvetica"/>
          <w:lang w:val="nl-NL"/>
        </w:rPr>
        <w:t xml:space="preserve">Het selecteren van een of meer domeinen van processen op gezette tijden voor een evaluatie van de energiesituatie. </w:t>
      </w:r>
    </w:p>
    <w:p w14:paraId="3BB3CF5D" w14:textId="77777777" w:rsidR="00EC5B54" w:rsidRPr="00D36A20" w:rsidRDefault="00EC5B54" w:rsidP="00EC5B54">
      <w:pPr>
        <w:pStyle w:val="Lijstalinea"/>
        <w:numPr>
          <w:ilvl w:val="1"/>
          <w:numId w:val="21"/>
        </w:numPr>
        <w:jc w:val="both"/>
        <w:rPr>
          <w:rFonts w:ascii="Helvetica" w:hAnsi="Helvetica" w:cs="Helvetica"/>
          <w:lang w:val="nl-NL"/>
        </w:rPr>
      </w:pPr>
      <w:r w:rsidRPr="00D36A20">
        <w:rPr>
          <w:rFonts w:ascii="Helvetica" w:hAnsi="Helvetica" w:cs="Helvetica"/>
          <w:lang w:val="nl-NL"/>
        </w:rPr>
        <w:t xml:space="preserve">Gericht op het energieverbruik in verband met de aanschaf van nieuwe machines en apparatuur. </w:t>
      </w:r>
    </w:p>
    <w:p w14:paraId="7C26FBA6" w14:textId="77777777" w:rsidR="00EC5B54" w:rsidRPr="00D36A20" w:rsidRDefault="00EC5B54" w:rsidP="00EC5B54">
      <w:pPr>
        <w:pStyle w:val="Lijstalinea"/>
        <w:numPr>
          <w:ilvl w:val="0"/>
          <w:numId w:val="21"/>
        </w:numPr>
        <w:jc w:val="both"/>
        <w:rPr>
          <w:rFonts w:ascii="Helvetica" w:hAnsi="Helvetica" w:cs="Helvetica"/>
          <w:lang w:val="nl-NL"/>
        </w:rPr>
      </w:pPr>
      <w:r w:rsidRPr="00D36A20">
        <w:rPr>
          <w:rFonts w:ascii="Helvetica" w:hAnsi="Helvetica" w:cs="Helvetica"/>
          <w:lang w:val="nl-NL"/>
        </w:rPr>
        <w:lastRenderedPageBreak/>
        <w:t xml:space="preserve">Het transparant maken van het energieverbruik voor alle medewerkers en met hen </w:t>
      </w:r>
      <w:r w:rsidRPr="00D36A20">
        <w:rPr>
          <w:rFonts w:ascii="Helvetica" w:hAnsi="Helvetica" w:cs="Helvetica"/>
          <w:lang w:val="nl-NL"/>
        </w:rPr>
        <w:tab/>
        <w:t>overleggen en inventariseren, hoe zij invloed kunnen uitoefenen op het energieverbruik, zonder enig vermindering van de te leveren kwaliteit</w:t>
      </w:r>
    </w:p>
    <w:p w14:paraId="7E90F979" w14:textId="77777777" w:rsidR="00EC5B54" w:rsidRPr="00D36A20" w:rsidRDefault="00EC5B54" w:rsidP="00EC5B54">
      <w:pPr>
        <w:pStyle w:val="Lijstalinea"/>
        <w:numPr>
          <w:ilvl w:val="0"/>
          <w:numId w:val="21"/>
        </w:numPr>
        <w:jc w:val="both"/>
        <w:rPr>
          <w:rFonts w:ascii="Helvetica" w:hAnsi="Helvetica" w:cs="Helvetica"/>
          <w:lang w:val="nl-NL"/>
        </w:rPr>
      </w:pPr>
      <w:r w:rsidRPr="00D36A20">
        <w:rPr>
          <w:rFonts w:ascii="Helvetica" w:hAnsi="Helvetica" w:cs="Helvetica"/>
          <w:lang w:val="nl-NL"/>
        </w:rPr>
        <w:t xml:space="preserve">Het motiveren van de medewerkers met het doen van voorstellen die kunnen bijdragen aan </w:t>
      </w:r>
      <w:r w:rsidRPr="00D36A20">
        <w:rPr>
          <w:rFonts w:ascii="Helvetica" w:hAnsi="Helvetica" w:cs="Helvetica"/>
          <w:lang w:val="nl-NL"/>
        </w:rPr>
        <w:tab/>
        <w:t>de vermindering van het energieverbruik.</w:t>
      </w:r>
    </w:p>
    <w:p w14:paraId="1ABFA5FF" w14:textId="26F36BFE" w:rsidR="00EC5B54" w:rsidRDefault="00EC5B54" w:rsidP="00EC5B54">
      <w:pPr>
        <w:jc w:val="both"/>
        <w:rPr>
          <w:rFonts w:ascii="Helvetica" w:hAnsi="Helvetica" w:cs="Helvetica"/>
          <w:lang w:val="nl-NL"/>
        </w:rPr>
      </w:pPr>
    </w:p>
    <w:p w14:paraId="6382C870" w14:textId="77777777" w:rsidR="003A3AE6" w:rsidRPr="00D36A20" w:rsidRDefault="003A3AE6" w:rsidP="00EC5B54">
      <w:pPr>
        <w:jc w:val="both"/>
        <w:rPr>
          <w:rFonts w:ascii="Helvetica" w:hAnsi="Helvetica" w:cs="Helvetica"/>
          <w:lang w:val="nl-NL"/>
        </w:rPr>
      </w:pPr>
    </w:p>
    <w:p w14:paraId="454FF809" w14:textId="77777777" w:rsidR="00EC5B54" w:rsidRPr="00D36A20" w:rsidRDefault="00EC5B54" w:rsidP="00EC5B54">
      <w:pPr>
        <w:jc w:val="both"/>
        <w:rPr>
          <w:rFonts w:ascii="Helvetica" w:hAnsi="Helvetica" w:cs="Helvetica"/>
          <w:lang w:val="nl-NL"/>
        </w:rPr>
      </w:pPr>
    </w:p>
    <w:p w14:paraId="27EB474A" w14:textId="77777777" w:rsidR="00EC5B54" w:rsidRPr="00D36A20" w:rsidRDefault="00DD7763" w:rsidP="00EC5B54">
      <w:pPr>
        <w:jc w:val="both"/>
        <w:rPr>
          <w:rFonts w:ascii="Helvetica" w:hAnsi="Helvetica" w:cs="Helvetica"/>
          <w:lang w:val="nl-NL"/>
        </w:rPr>
      </w:pPr>
      <w:r>
        <w:rPr>
          <w:rFonts w:ascii="Helvetica" w:hAnsi="Helvetica" w:cs="Helvetica"/>
          <w:lang w:val="nl-NL"/>
        </w:rPr>
        <w:t>Ons bedrijf</w:t>
      </w:r>
      <w:r w:rsidR="00EC5B54" w:rsidRPr="00D36A20">
        <w:rPr>
          <w:rFonts w:ascii="Helvetica" w:hAnsi="Helvetica" w:cs="Helvetica"/>
          <w:lang w:val="nl-NL"/>
        </w:rPr>
        <w:t xml:space="preserve"> zal de relevante wetgeving en relevante eisen van de autoriteiten op het gebied van energie en andere bepalingen naleven. Deze beleidsverklaring staat iedereen intern en extern ter beschikking en wordt jaarlijks beoordeeld en zo nodig aangepast. Wij verwelkomen alle steun zodat we gezamenlijk energie kunnen besparen en daarmee een bijdrage kunnen leveren aan een beter milieu</w:t>
      </w:r>
    </w:p>
    <w:p w14:paraId="081AA971" w14:textId="77777777" w:rsidR="00EC5B54" w:rsidRPr="00D36A20" w:rsidRDefault="00EC5B54" w:rsidP="001862A5">
      <w:pPr>
        <w:pStyle w:val="Plattetekst"/>
        <w:rPr>
          <w:rFonts w:ascii="Arial" w:hAnsi="Arial" w:cs="Arial"/>
          <w:b/>
          <w:lang w:val="nl-NL"/>
        </w:rPr>
      </w:pPr>
    </w:p>
    <w:p w14:paraId="01E31970" w14:textId="77777777" w:rsidR="000A6F97" w:rsidRPr="00D36A20" w:rsidRDefault="000A6F97" w:rsidP="001862A5">
      <w:pPr>
        <w:pStyle w:val="Plattetekst"/>
        <w:rPr>
          <w:rFonts w:ascii="Arial" w:hAnsi="Arial" w:cs="Arial"/>
          <w:lang w:val="nl-NL"/>
        </w:rPr>
      </w:pPr>
      <w:r w:rsidRPr="00D36A20">
        <w:rPr>
          <w:rFonts w:ascii="Arial" w:hAnsi="Arial" w:cs="Arial"/>
          <w:lang w:val="nl-NL"/>
        </w:rPr>
        <w:t>Stilstand is achteruitgang en daarom streven wij naar continue verbetering op het gebied van kwaliteit, veiligheid, gezondheid, milieu en voedselkwaliteit.</w:t>
      </w:r>
    </w:p>
    <w:p w14:paraId="005398CF" w14:textId="77777777" w:rsidR="000A6F97" w:rsidRPr="00D36A20" w:rsidRDefault="000A6F97" w:rsidP="001862A5">
      <w:pPr>
        <w:pStyle w:val="Plattetekst"/>
        <w:rPr>
          <w:rFonts w:ascii="Arial" w:hAnsi="Arial" w:cs="Arial"/>
          <w:lang w:val="nl-NL"/>
        </w:rPr>
      </w:pPr>
    </w:p>
    <w:p w14:paraId="2219FCBE" w14:textId="77777777" w:rsidR="00663076" w:rsidRPr="00D36A20" w:rsidRDefault="00663076" w:rsidP="001862A5">
      <w:pPr>
        <w:pStyle w:val="Plattetekst"/>
        <w:rPr>
          <w:rFonts w:ascii="Arial" w:hAnsi="Arial" w:cs="Arial"/>
          <w:b/>
          <w:bCs/>
          <w:lang w:val="nl-NL"/>
        </w:rPr>
      </w:pPr>
      <w:r w:rsidRPr="00D36A20">
        <w:rPr>
          <w:rFonts w:ascii="Arial" w:hAnsi="Arial" w:cs="Arial"/>
          <w:b/>
          <w:bCs/>
          <w:lang w:val="nl-NL"/>
        </w:rPr>
        <w:t>Privacyverklaring</w:t>
      </w:r>
    </w:p>
    <w:p w14:paraId="5A01D0B2" w14:textId="77777777" w:rsidR="00663076" w:rsidRPr="00D36A20" w:rsidRDefault="00663076" w:rsidP="001862A5">
      <w:pPr>
        <w:pStyle w:val="Plattetekst"/>
        <w:rPr>
          <w:rFonts w:ascii="Arial" w:hAnsi="Arial" w:cs="Arial"/>
          <w:bCs/>
          <w:lang w:val="nl-NL"/>
        </w:rPr>
      </w:pPr>
      <w:r w:rsidRPr="00D36A20">
        <w:rPr>
          <w:rFonts w:ascii="Arial" w:hAnsi="Arial" w:cs="Arial"/>
          <w:bCs/>
          <w:lang w:val="nl-NL"/>
        </w:rPr>
        <w:t xml:space="preserve">Op onze website hebben onze privacyverklaring gepubliceerd. In onze privacyverklaring beschrijven wij welke persoonsgegevens wij verzamelen, maar ook wat wij ermee doen en hoe wij ze beveiligen. </w:t>
      </w:r>
    </w:p>
    <w:p w14:paraId="12B017C8" w14:textId="77777777" w:rsidR="00663076" w:rsidRPr="00D36A20" w:rsidRDefault="00663076" w:rsidP="001862A5">
      <w:pPr>
        <w:pStyle w:val="Plattetekst"/>
        <w:rPr>
          <w:rFonts w:ascii="Arial" w:hAnsi="Arial" w:cs="Arial"/>
          <w:b/>
          <w:bCs/>
          <w:lang w:val="nl-NL"/>
        </w:rPr>
      </w:pPr>
    </w:p>
    <w:p w14:paraId="088D0257" w14:textId="77777777" w:rsidR="000A6F97" w:rsidRPr="00D36A20" w:rsidRDefault="000A6F97" w:rsidP="001862A5">
      <w:pPr>
        <w:pStyle w:val="Plattetekst"/>
        <w:rPr>
          <w:rFonts w:ascii="Arial" w:hAnsi="Arial" w:cs="Arial"/>
          <w:b/>
          <w:bCs/>
          <w:lang w:val="nl-NL"/>
        </w:rPr>
      </w:pPr>
      <w:r w:rsidRPr="00D36A20">
        <w:rPr>
          <w:rFonts w:ascii="Arial" w:hAnsi="Arial" w:cs="Arial"/>
          <w:b/>
          <w:bCs/>
          <w:lang w:val="nl-NL"/>
        </w:rPr>
        <w:t>Doelstellingen</w:t>
      </w:r>
      <w:r w:rsidR="00BD3256" w:rsidRPr="00D36A20">
        <w:rPr>
          <w:rFonts w:ascii="Arial" w:hAnsi="Arial" w:cs="Arial"/>
          <w:b/>
          <w:bCs/>
          <w:lang w:val="nl-NL"/>
        </w:rPr>
        <w:t>/(verbeter)acties</w:t>
      </w:r>
    </w:p>
    <w:p w14:paraId="249F7D4D" w14:textId="77777777" w:rsidR="00BD3256" w:rsidRPr="00D36A20" w:rsidRDefault="002A0DCB" w:rsidP="001862A5">
      <w:pPr>
        <w:jc w:val="both"/>
        <w:rPr>
          <w:rFonts w:ascii="Arial" w:hAnsi="Arial" w:cs="Arial"/>
          <w:lang w:val="nl-NL"/>
        </w:rPr>
      </w:pPr>
      <w:r w:rsidRPr="00D36A20">
        <w:rPr>
          <w:rFonts w:ascii="Arial" w:hAnsi="Arial" w:cs="Arial"/>
          <w:lang w:val="nl-NL"/>
        </w:rPr>
        <w:t xml:space="preserve">In het actieplan </w:t>
      </w:r>
      <w:r w:rsidR="00BD3256" w:rsidRPr="00D36A20">
        <w:rPr>
          <w:rFonts w:ascii="Arial" w:hAnsi="Arial" w:cs="Arial"/>
          <w:lang w:val="nl-NL"/>
        </w:rPr>
        <w:t>zijn onze doelstellingen en verbeteracties weergegeven.</w:t>
      </w:r>
    </w:p>
    <w:p w14:paraId="1596C792" w14:textId="77777777" w:rsidR="00BD3256" w:rsidRPr="00D36A20" w:rsidRDefault="00BD3256" w:rsidP="001862A5">
      <w:pPr>
        <w:pStyle w:val="Plattetekst"/>
        <w:rPr>
          <w:rFonts w:ascii="Arial" w:hAnsi="Arial" w:cs="Arial"/>
          <w:lang w:val="nl-NL"/>
        </w:rPr>
      </w:pPr>
    </w:p>
    <w:p w14:paraId="5472E249" w14:textId="77777777" w:rsidR="00BD3256" w:rsidRPr="00D36A20" w:rsidRDefault="00BD3256" w:rsidP="001862A5">
      <w:pPr>
        <w:pStyle w:val="Plattetekst"/>
        <w:rPr>
          <w:rFonts w:ascii="Arial" w:hAnsi="Arial" w:cs="Arial"/>
          <w:lang w:val="nl-NL"/>
        </w:rPr>
      </w:pPr>
      <w:r w:rsidRPr="00D36A20">
        <w:rPr>
          <w:rFonts w:ascii="Arial" w:hAnsi="Arial" w:cs="Arial"/>
          <w:lang w:val="nl-NL"/>
        </w:rPr>
        <w:t>Om deze doelstellingen te realiseren stellen wij de benodigde middelen (o.a. tijd, budget, vaardigheden, personeel) beschikbaar, afgestemd op de haalbaarheid.</w:t>
      </w:r>
    </w:p>
    <w:p w14:paraId="565FF7D7" w14:textId="77777777" w:rsidR="00BD3256" w:rsidRPr="00D36A20" w:rsidRDefault="00BD3256" w:rsidP="001862A5">
      <w:pPr>
        <w:jc w:val="both"/>
        <w:rPr>
          <w:rFonts w:ascii="Arial" w:hAnsi="Arial" w:cs="Arial"/>
          <w:lang w:val="nl-NL"/>
        </w:rPr>
      </w:pPr>
    </w:p>
    <w:p w14:paraId="3AB3CD78" w14:textId="77777777" w:rsidR="00BD3256" w:rsidRPr="00D36A20" w:rsidRDefault="00BD3256" w:rsidP="001862A5">
      <w:pPr>
        <w:pStyle w:val="Plattetekst"/>
        <w:rPr>
          <w:rFonts w:ascii="Arial" w:hAnsi="Arial" w:cs="Arial"/>
          <w:lang w:val="nl-NL"/>
        </w:rPr>
      </w:pPr>
      <w:r w:rsidRPr="00D36A20">
        <w:rPr>
          <w:rFonts w:ascii="Arial" w:hAnsi="Arial" w:cs="Arial"/>
          <w:lang w:val="nl-NL"/>
        </w:rPr>
        <w:t>Het Integrale Management Systeem zelf en de werking daarvan wordt jaarlijks beoordeeld door de directie. Op basis van deze beoordeling worden zo</w:t>
      </w:r>
      <w:r w:rsidR="002A3A95">
        <w:rPr>
          <w:rFonts w:ascii="Arial" w:hAnsi="Arial" w:cs="Arial"/>
          <w:lang w:val="nl-NL"/>
        </w:rPr>
        <w:t xml:space="preserve"> </w:t>
      </w:r>
      <w:r w:rsidRPr="00D36A20">
        <w:rPr>
          <w:rFonts w:ascii="Arial" w:hAnsi="Arial" w:cs="Arial"/>
          <w:lang w:val="nl-NL"/>
        </w:rPr>
        <w:t>nodig de doelstellingen en het Actie Plan aangepast.</w:t>
      </w:r>
    </w:p>
    <w:p w14:paraId="1EDE50AF" w14:textId="77777777" w:rsidR="00BD3256" w:rsidRPr="00D36A20" w:rsidRDefault="00BD3256" w:rsidP="001862A5">
      <w:pPr>
        <w:jc w:val="both"/>
        <w:rPr>
          <w:rFonts w:ascii="Arial" w:hAnsi="Arial" w:cs="Arial"/>
          <w:lang w:val="nl-NL"/>
        </w:rPr>
      </w:pPr>
    </w:p>
    <w:p w14:paraId="51CA061E" w14:textId="77777777" w:rsidR="00BD3256" w:rsidRPr="00D36A20" w:rsidRDefault="00BD3256" w:rsidP="001862A5">
      <w:pPr>
        <w:jc w:val="both"/>
        <w:rPr>
          <w:rFonts w:ascii="Arial" w:hAnsi="Arial" w:cs="Arial"/>
          <w:lang w:val="nl-NL"/>
        </w:rPr>
      </w:pPr>
      <w:r w:rsidRPr="00D36A20">
        <w:rPr>
          <w:rFonts w:ascii="Arial" w:hAnsi="Arial" w:cs="Arial"/>
          <w:lang w:val="nl-NL"/>
        </w:rPr>
        <w:t>Alle medewerkers en tijdelijke medewerkers die voor ons of namens ons werkzaam zijn worden jaarlijks op de hoogte gesteld van de inhoud van de (vernieuwde) beleidsverklaring en Actie Plan.</w:t>
      </w:r>
    </w:p>
    <w:p w14:paraId="4E597DBF" w14:textId="77777777" w:rsidR="000A6F97" w:rsidRPr="00D36A20" w:rsidRDefault="000A6F97" w:rsidP="001862A5">
      <w:pPr>
        <w:pStyle w:val="Plattetekst"/>
        <w:rPr>
          <w:rFonts w:ascii="Arial" w:hAnsi="Arial" w:cs="Arial"/>
          <w:lang w:val="nl-NL"/>
        </w:rPr>
      </w:pPr>
    </w:p>
    <w:p w14:paraId="432824A1" w14:textId="77777777" w:rsidR="003A3AE6" w:rsidRDefault="003A3AE6" w:rsidP="001862A5">
      <w:pPr>
        <w:pStyle w:val="Plattetekst"/>
        <w:numPr>
          <w:ilvl w:val="0"/>
          <w:numId w:val="0"/>
        </w:numPr>
        <w:rPr>
          <w:rFonts w:ascii="Arial" w:hAnsi="Arial" w:cs="Arial"/>
          <w:lang w:val="nl-NL"/>
        </w:rPr>
      </w:pPr>
    </w:p>
    <w:p w14:paraId="2B7D980E" w14:textId="77777777" w:rsidR="003A3AE6" w:rsidRDefault="003A3AE6" w:rsidP="001862A5">
      <w:pPr>
        <w:pStyle w:val="Plattetekst"/>
        <w:numPr>
          <w:ilvl w:val="0"/>
          <w:numId w:val="0"/>
        </w:numPr>
        <w:rPr>
          <w:rFonts w:ascii="Arial" w:hAnsi="Arial" w:cs="Arial"/>
          <w:lang w:val="nl-NL"/>
        </w:rPr>
      </w:pPr>
    </w:p>
    <w:p w14:paraId="6B5C3A6D" w14:textId="77777777" w:rsidR="003A3AE6" w:rsidRDefault="003A3AE6" w:rsidP="001862A5">
      <w:pPr>
        <w:pStyle w:val="Plattetekst"/>
        <w:numPr>
          <w:ilvl w:val="0"/>
          <w:numId w:val="0"/>
        </w:numPr>
        <w:rPr>
          <w:rFonts w:ascii="Arial" w:hAnsi="Arial" w:cs="Arial"/>
          <w:lang w:val="nl-NL"/>
        </w:rPr>
      </w:pPr>
    </w:p>
    <w:p w14:paraId="766543F6" w14:textId="77777777" w:rsidR="003A3AE6" w:rsidRDefault="003A3AE6" w:rsidP="001862A5">
      <w:pPr>
        <w:pStyle w:val="Plattetekst"/>
        <w:numPr>
          <w:ilvl w:val="0"/>
          <w:numId w:val="0"/>
        </w:numPr>
        <w:rPr>
          <w:rFonts w:ascii="Arial" w:hAnsi="Arial" w:cs="Arial"/>
          <w:lang w:val="nl-NL"/>
        </w:rPr>
      </w:pPr>
    </w:p>
    <w:p w14:paraId="14AB1D62" w14:textId="77777777" w:rsidR="003A3AE6" w:rsidRDefault="003A3AE6" w:rsidP="001862A5">
      <w:pPr>
        <w:pStyle w:val="Plattetekst"/>
        <w:numPr>
          <w:ilvl w:val="0"/>
          <w:numId w:val="0"/>
        </w:numPr>
        <w:rPr>
          <w:rFonts w:ascii="Arial" w:hAnsi="Arial" w:cs="Arial"/>
          <w:lang w:val="nl-NL"/>
        </w:rPr>
      </w:pPr>
    </w:p>
    <w:p w14:paraId="3715A5D3" w14:textId="77777777" w:rsidR="003A3AE6" w:rsidRDefault="003A3AE6" w:rsidP="001862A5">
      <w:pPr>
        <w:pStyle w:val="Plattetekst"/>
        <w:numPr>
          <w:ilvl w:val="0"/>
          <w:numId w:val="0"/>
        </w:numPr>
        <w:rPr>
          <w:rFonts w:ascii="Arial" w:hAnsi="Arial" w:cs="Arial"/>
          <w:lang w:val="nl-NL"/>
        </w:rPr>
      </w:pPr>
    </w:p>
    <w:p w14:paraId="6A5CB324" w14:textId="77777777" w:rsidR="003A3AE6" w:rsidRDefault="003A3AE6" w:rsidP="001862A5">
      <w:pPr>
        <w:pStyle w:val="Plattetekst"/>
        <w:numPr>
          <w:ilvl w:val="0"/>
          <w:numId w:val="0"/>
        </w:numPr>
        <w:rPr>
          <w:rFonts w:ascii="Arial" w:hAnsi="Arial" w:cs="Arial"/>
          <w:lang w:val="nl-NL"/>
        </w:rPr>
      </w:pPr>
    </w:p>
    <w:p w14:paraId="5A39E1DA" w14:textId="54876C90" w:rsidR="000A6F97" w:rsidRPr="00D36A20" w:rsidRDefault="0007200F" w:rsidP="001862A5">
      <w:pPr>
        <w:pStyle w:val="Plattetekst"/>
        <w:numPr>
          <w:ilvl w:val="0"/>
          <w:numId w:val="0"/>
        </w:numPr>
        <w:rPr>
          <w:rFonts w:ascii="Arial" w:hAnsi="Arial" w:cs="Arial"/>
          <w:lang w:val="nl-NL"/>
        </w:rPr>
      </w:pPr>
      <w:r>
        <w:rPr>
          <w:rFonts w:ascii="Times New Roman" w:hAnsi="Times New Roman"/>
          <w:noProof/>
          <w:sz w:val="24"/>
          <w:szCs w:val="24"/>
        </w:rPr>
        <w:drawing>
          <wp:anchor distT="0" distB="0" distL="114300" distR="114300" simplePos="0" relativeHeight="251658240" behindDoc="1" locked="0" layoutInCell="0" allowOverlap="1" wp14:anchorId="7D245ADA" wp14:editId="49ACA429">
            <wp:simplePos x="0" y="0"/>
            <wp:positionH relativeFrom="margin">
              <wp:posOffset>2124075</wp:posOffset>
            </wp:positionH>
            <wp:positionV relativeFrom="margin">
              <wp:posOffset>4985385</wp:posOffset>
            </wp:positionV>
            <wp:extent cx="877570" cy="1194435"/>
            <wp:effectExtent l="0" t="0" r="0" b="571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77570" cy="1194435"/>
                    </a:xfrm>
                    <a:prstGeom prst="rect">
                      <a:avLst/>
                    </a:prstGeom>
                    <a:noFill/>
                  </pic:spPr>
                </pic:pic>
              </a:graphicData>
            </a:graphic>
            <wp14:sizeRelH relativeFrom="page">
              <wp14:pctWidth>0</wp14:pctWidth>
            </wp14:sizeRelH>
            <wp14:sizeRelV relativeFrom="page">
              <wp14:pctHeight>0</wp14:pctHeight>
            </wp14:sizeRelV>
          </wp:anchor>
        </w:drawing>
      </w:r>
    </w:p>
    <w:p w14:paraId="799A3D63" w14:textId="0EB869A5" w:rsidR="000A6F97" w:rsidRPr="00D36A20" w:rsidRDefault="000A6F97" w:rsidP="001862A5">
      <w:pPr>
        <w:pStyle w:val="Plattetekst"/>
        <w:numPr>
          <w:ilvl w:val="0"/>
          <w:numId w:val="0"/>
        </w:numPr>
        <w:rPr>
          <w:rFonts w:ascii="Arial" w:hAnsi="Arial" w:cs="Arial"/>
          <w:lang w:val="nl-NL"/>
        </w:rPr>
      </w:pPr>
      <w:r w:rsidRPr="00D36A20">
        <w:rPr>
          <w:rFonts w:ascii="Arial" w:hAnsi="Arial" w:cs="Arial"/>
          <w:lang w:val="nl-NL"/>
        </w:rPr>
        <w:t>Handtekening directie:</w:t>
      </w:r>
      <w:r w:rsidR="00DC42E9" w:rsidRPr="00DC42E9">
        <w:rPr>
          <w:rFonts w:ascii="Times New Roman" w:hAnsi="Times New Roman"/>
          <w:sz w:val="24"/>
          <w:szCs w:val="24"/>
        </w:rPr>
        <w:t xml:space="preserve"> </w:t>
      </w:r>
    </w:p>
    <w:p w14:paraId="2D31ECF6" w14:textId="16434CDE" w:rsidR="000A6F97" w:rsidRPr="00D36A20" w:rsidRDefault="000A6F97" w:rsidP="001862A5">
      <w:pPr>
        <w:pStyle w:val="Plattetekst"/>
        <w:numPr>
          <w:ilvl w:val="0"/>
          <w:numId w:val="0"/>
        </w:numPr>
        <w:rPr>
          <w:rFonts w:ascii="Arial" w:hAnsi="Arial" w:cs="Arial"/>
          <w:lang w:val="nl-NL"/>
        </w:rPr>
      </w:pPr>
    </w:p>
    <w:p w14:paraId="6F5C65B7" w14:textId="77777777" w:rsidR="000A6F97" w:rsidRPr="00D36A20" w:rsidRDefault="000A6F97" w:rsidP="001862A5">
      <w:pPr>
        <w:pStyle w:val="Plattetekst"/>
        <w:numPr>
          <w:ilvl w:val="0"/>
          <w:numId w:val="0"/>
        </w:numPr>
        <w:rPr>
          <w:rFonts w:ascii="Arial" w:hAnsi="Arial" w:cs="Arial"/>
          <w:lang w:val="nl-NL"/>
        </w:rPr>
      </w:pPr>
    </w:p>
    <w:p w14:paraId="46B72134" w14:textId="77777777" w:rsidR="000A6F97" w:rsidRPr="00D36A20" w:rsidRDefault="000A6F97" w:rsidP="001862A5">
      <w:pPr>
        <w:pStyle w:val="Plattetekst"/>
        <w:numPr>
          <w:ilvl w:val="0"/>
          <w:numId w:val="0"/>
        </w:numPr>
        <w:rPr>
          <w:rFonts w:ascii="Arial" w:hAnsi="Arial" w:cs="Arial"/>
          <w:lang w:val="nl-NL"/>
        </w:rPr>
      </w:pPr>
    </w:p>
    <w:p w14:paraId="7A81AE50" w14:textId="269F5359" w:rsidR="000A6F97" w:rsidRPr="00D36A20" w:rsidRDefault="000A6F97" w:rsidP="001862A5">
      <w:pPr>
        <w:pStyle w:val="Plattetekst"/>
        <w:numPr>
          <w:ilvl w:val="0"/>
          <w:numId w:val="0"/>
        </w:numPr>
        <w:rPr>
          <w:rFonts w:ascii="Arial" w:hAnsi="Arial" w:cs="Arial"/>
          <w:lang w:val="nl-NL"/>
        </w:rPr>
      </w:pPr>
      <w:r w:rsidRPr="00D36A20">
        <w:rPr>
          <w:rFonts w:ascii="Arial" w:hAnsi="Arial" w:cs="Arial"/>
          <w:lang w:val="nl-NL"/>
        </w:rPr>
        <w:t>Datum:</w:t>
      </w:r>
      <w:r w:rsidR="0007200F">
        <w:rPr>
          <w:rFonts w:ascii="Arial" w:hAnsi="Arial" w:cs="Arial"/>
          <w:lang w:val="nl-NL"/>
        </w:rPr>
        <w:t xml:space="preserve"> 20-01-2020</w:t>
      </w:r>
    </w:p>
    <w:sectPr w:rsidR="000A6F97" w:rsidRPr="00D36A20" w:rsidSect="001862A5">
      <w:headerReference w:type="default" r:id="rId8"/>
      <w:footerReference w:type="default" r:id="rId9"/>
      <w:pgSz w:w="11907" w:h="16840" w:code="9"/>
      <w:pgMar w:top="2268" w:right="1134" w:bottom="1134" w:left="1134" w:header="425" w:footer="39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5D4DFD" w14:textId="77777777" w:rsidR="00432458" w:rsidRDefault="00432458">
      <w:r>
        <w:separator/>
      </w:r>
    </w:p>
  </w:endnote>
  <w:endnote w:type="continuationSeparator" w:id="0">
    <w:p w14:paraId="7475DA1C" w14:textId="77777777" w:rsidR="00432458" w:rsidRDefault="00432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Univers">
    <w:altName w:val="Arial"/>
    <w:charset w:val="00"/>
    <w:family w:val="swiss"/>
    <w:pitch w:val="variable"/>
    <w:sig w:usb0="80000287" w:usb1="00000000" w:usb2="00000000" w:usb3="00000000" w:csb0="0000000F" w:csb1="00000000"/>
  </w:font>
  <w:font w:name="Glypha">
    <w:altName w:val="Cambri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2CDDC" w14:textId="77777777" w:rsidR="001862A5" w:rsidRDefault="001862A5" w:rsidP="00381D01">
    <w:pPr>
      <w:pStyle w:val="Voettekst"/>
      <w:ind w:hanging="851"/>
    </w:pPr>
    <w:r>
      <w:rPr>
        <w:noProof/>
        <w:lang w:val="nl-NL"/>
      </w:rPr>
      <mc:AlternateContent>
        <mc:Choice Requires="wps">
          <w:drawing>
            <wp:anchor distT="0" distB="0" distL="114300" distR="114300" simplePos="0" relativeHeight="251664384" behindDoc="0" locked="0" layoutInCell="1" allowOverlap="1" wp14:anchorId="778FB782" wp14:editId="5F7FFB69">
              <wp:simplePos x="0" y="0"/>
              <wp:positionH relativeFrom="column">
                <wp:posOffset>2180590</wp:posOffset>
              </wp:positionH>
              <wp:positionV relativeFrom="paragraph">
                <wp:posOffset>172720</wp:posOffset>
              </wp:positionV>
              <wp:extent cx="3028950" cy="283210"/>
              <wp:effectExtent l="0" t="0" r="0" b="0"/>
              <wp:wrapNone/>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83210"/>
                      </a:xfrm>
                      <a:prstGeom prst="rect">
                        <a:avLst/>
                      </a:prstGeom>
                      <a:noFill/>
                      <a:ln w="9525">
                        <a:noFill/>
                        <a:miter lim="800000"/>
                        <a:headEnd/>
                        <a:tailEnd/>
                      </a:ln>
                    </wps:spPr>
                    <wps:txbx>
                      <w:txbxContent>
                        <w:p w14:paraId="4A13A65E" w14:textId="77777777" w:rsidR="001862A5" w:rsidRPr="00545FA5" w:rsidRDefault="001862A5" w:rsidP="00DB72F2">
                          <w:pPr>
                            <w:jc w:val="center"/>
                            <w:rPr>
                              <w:rFonts w:ascii="Arial" w:hAnsi="Arial" w:cs="Arial"/>
                              <w:b/>
                              <w:color w:val="FFFFFF" w:themeColor="background1"/>
                              <w:sz w:val="24"/>
                              <w:szCs w:val="24"/>
                            </w:rPr>
                          </w:pPr>
                          <w:r w:rsidRPr="00545FA5">
                            <w:rPr>
                              <w:rFonts w:ascii="Arial" w:hAnsi="Arial" w:cs="Arial"/>
                              <w:b/>
                              <w:color w:val="FFFFFF" w:themeColor="background1"/>
                              <w:sz w:val="24"/>
                              <w:szCs w:val="24"/>
                            </w:rPr>
                            <w:t>© Specialisten in groen, grond en infra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8FB782" id="_x0000_t202" coordsize="21600,21600" o:spt="202" path="m,l,21600r21600,l21600,xe">
              <v:stroke joinstyle="miter"/>
              <v:path gradientshapeok="t" o:connecttype="rect"/>
            </v:shapetype>
            <v:shape id="_x0000_s1030" type="#_x0000_t202" style="position:absolute;margin-left:171.7pt;margin-top:13.6pt;width:238.5pt;height:22.3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" filled="f" stroked="f">
              <v:textbox style="mso-fit-shape-to-text:t">
                <w:txbxContent>
                  <w:p w14:paraId="4A13A65E" w14:textId="77777777" w:rsidR="001862A5" w:rsidRPr="00545FA5" w:rsidRDefault="001862A5" w:rsidP="00DB72F2">
                    <w:pPr>
                      <w:jc w:val="center"/>
                      <w:rPr>
                        <w:rFonts w:ascii="Arial" w:hAnsi="Arial" w:cs="Arial"/>
                        <w:b/>
                        <w:color w:val="FFFFFF" w:themeColor="background1"/>
                        <w:sz w:val="24"/>
                        <w:szCs w:val="24"/>
                      </w:rPr>
                    </w:pPr>
                    <w:r w:rsidRPr="00545FA5">
                      <w:rPr>
                        <w:rFonts w:ascii="Arial" w:hAnsi="Arial" w:cs="Arial"/>
                        <w:b/>
                        <w:color w:val="FFFFFF" w:themeColor="background1"/>
                        <w:sz w:val="24"/>
                        <w:szCs w:val="24"/>
                      </w:rPr>
                      <w:t>© Specialisten in groen, grond en infra</w:t>
                    </w:r>
                  </w:p>
                </w:txbxContent>
              </v:textbox>
            </v:shape>
          </w:pict>
        </mc:Fallback>
      </mc:AlternateContent>
    </w:r>
    <w:r>
      <w:rPr>
        <w:noProof/>
        <w:lang w:val="nl-NL"/>
      </w:rPr>
      <w:drawing>
        <wp:inline distT="0" distB="0" distL="0" distR="0" wp14:anchorId="4353062E" wp14:editId="2E7CCD9A">
          <wp:extent cx="6974840" cy="660400"/>
          <wp:effectExtent l="0" t="0" r="1016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 en voetnoot Cumela_Tekengebied 1 kopie.jpg"/>
                  <pic:cNvPicPr/>
                </pic:nvPicPr>
                <pic:blipFill>
                  <a:blip r:embed="rId1">
                    <a:extLst>
                      <a:ext uri="{28A0092B-C50C-407E-A947-70E740481C1C}">
                        <a14:useLocalDpi xmlns:a14="http://schemas.microsoft.com/office/drawing/2010/main" val="0"/>
                      </a:ext>
                    </a:extLst>
                  </a:blip>
                  <a:stretch>
                    <a:fillRect/>
                  </a:stretch>
                </pic:blipFill>
                <pic:spPr>
                  <a:xfrm>
                    <a:off x="0" y="0"/>
                    <a:ext cx="6974840" cy="660400"/>
                  </a:xfrm>
                  <a:prstGeom prst="rect">
                    <a:avLst/>
                  </a:prstGeom>
                </pic:spPr>
              </pic:pic>
            </a:graphicData>
          </a:graphic>
        </wp:inline>
      </w:drawing>
    </w:r>
  </w:p>
  <w:p w14:paraId="3E405D7E" w14:textId="77777777" w:rsidR="00712384" w:rsidRDefault="0071238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90F057" w14:textId="77777777" w:rsidR="00432458" w:rsidRDefault="00432458">
      <w:r>
        <w:separator/>
      </w:r>
    </w:p>
  </w:footnote>
  <w:footnote w:type="continuationSeparator" w:id="0">
    <w:p w14:paraId="009BCBF7" w14:textId="77777777" w:rsidR="00432458" w:rsidRDefault="004324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4F945" w14:textId="77777777" w:rsidR="00352747" w:rsidRDefault="00352747" w:rsidP="00A50036">
    <w:pPr>
      <w:pStyle w:val="Koptekst"/>
      <w:ind w:right="-1135" w:hanging="851"/>
    </w:pPr>
    <w:r>
      <w:rPr>
        <w:noProof/>
        <w:lang w:val="nl-NL"/>
      </w:rPr>
      <mc:AlternateContent>
        <mc:Choice Requires="wps">
          <w:drawing>
            <wp:anchor distT="0" distB="0" distL="114300" distR="114300" simplePos="0" relativeHeight="251666432" behindDoc="0" locked="0" layoutInCell="1" allowOverlap="1" wp14:anchorId="691F5E96" wp14:editId="737C9F0B">
              <wp:simplePos x="0" y="0"/>
              <wp:positionH relativeFrom="column">
                <wp:posOffset>2216537</wp:posOffset>
              </wp:positionH>
              <wp:positionV relativeFrom="paragraph">
                <wp:posOffset>193151</wp:posOffset>
              </wp:positionV>
              <wp:extent cx="2663687" cy="283210"/>
              <wp:effectExtent l="0" t="0" r="0" b="6350"/>
              <wp:wrapNone/>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687" cy="283210"/>
                      </a:xfrm>
                      <a:prstGeom prst="rect">
                        <a:avLst/>
                      </a:prstGeom>
                      <a:noFill/>
                      <a:ln w="9525">
                        <a:noFill/>
                        <a:miter lim="800000"/>
                        <a:headEnd/>
                        <a:tailEnd/>
                      </a:ln>
                    </wps:spPr>
                    <wps:txbx>
                      <w:txbxContent>
                        <w:p w14:paraId="5C093EE1" w14:textId="77777777" w:rsidR="00352747" w:rsidRPr="001862A5" w:rsidRDefault="00352747" w:rsidP="00352747">
                          <w:pPr>
                            <w:jc w:val="center"/>
                            <w:rPr>
                              <w:rFonts w:ascii="Arial" w:hAnsi="Arial" w:cs="Arial"/>
                              <w:b/>
                              <w:color w:val="FFFFFF"/>
                              <w:sz w:val="24"/>
                              <w:szCs w:val="24"/>
                            </w:rPr>
                          </w:pPr>
                          <w:r w:rsidRPr="001862A5">
                            <w:rPr>
                              <w:rFonts w:ascii="Arial" w:hAnsi="Arial" w:cs="Arial"/>
                              <w:b/>
                              <w:color w:val="FFFFFF"/>
                              <w:sz w:val="24"/>
                              <w:szCs w:val="24"/>
                            </w:rPr>
                            <w:t>323.1 Beleidsverklaring</w:t>
                          </w:r>
                        </w:p>
                        <w:p w14:paraId="69BE157A" w14:textId="77777777" w:rsidR="00352747" w:rsidRPr="00005B94" w:rsidRDefault="00352747" w:rsidP="00005B94">
                          <w:pPr>
                            <w:jc w:val="center"/>
                            <w:rPr>
                              <w:b/>
                              <w:color w:val="FFFFFF" w:themeColor="background1"/>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1F5E96" id="_x0000_t202" coordsize="21600,21600" o:spt="202" path="m,l,21600r21600,l21600,xe">
              <v:stroke joinstyle="miter"/>
              <v:path gradientshapeok="t" o:connecttype="rect"/>
            </v:shapetype>
            <v:shape id="Tekstvak 2" o:spid="_x0000_s1026" type="#_x0000_t202" style="position:absolute;margin-left:174.55pt;margin-top:15.2pt;width:209.75pt;height:22.3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" filled="f" stroked="f">
              <v:textbox style="mso-fit-shape-to-text:t">
                <w:txbxContent>
                  <w:p w14:paraId="5C093EE1" w14:textId="77777777" w:rsidR="00352747" w:rsidRPr="001862A5" w:rsidRDefault="00352747" w:rsidP="00352747">
                    <w:pPr>
                      <w:jc w:val="center"/>
                      <w:rPr>
                        <w:rFonts w:ascii="Arial" w:hAnsi="Arial" w:cs="Arial"/>
                        <w:b/>
                        <w:color w:val="FFFFFF"/>
                        <w:sz w:val="24"/>
                        <w:szCs w:val="24"/>
                      </w:rPr>
                    </w:pPr>
                    <w:r w:rsidRPr="001862A5">
                      <w:rPr>
                        <w:rFonts w:ascii="Arial" w:hAnsi="Arial" w:cs="Arial"/>
                        <w:b/>
                        <w:color w:val="FFFFFF"/>
                        <w:sz w:val="24"/>
                        <w:szCs w:val="24"/>
                      </w:rPr>
                      <w:t>323.1 Beleidsverklaring</w:t>
                    </w:r>
                  </w:p>
                  <w:p w14:paraId="69BE157A" w14:textId="77777777" w:rsidR="00352747" w:rsidRPr="00005B94" w:rsidRDefault="00352747" w:rsidP="00005B94">
                    <w:pPr>
                      <w:jc w:val="center"/>
                      <w:rPr>
                        <w:b/>
                        <w:color w:val="FFFFFF" w:themeColor="background1"/>
                        <w:sz w:val="24"/>
                        <w:szCs w:val="24"/>
                      </w:rPr>
                    </w:pPr>
                  </w:p>
                </w:txbxContent>
              </v:textbox>
            </v:shape>
          </w:pict>
        </mc:Fallback>
      </mc:AlternateContent>
    </w:r>
    <w:r>
      <w:rPr>
        <w:noProof/>
        <w:lang w:val="nl-NL"/>
      </w:rPr>
      <mc:AlternateContent>
        <mc:Choice Requires="wps">
          <w:drawing>
            <wp:anchor distT="0" distB="0" distL="114300" distR="114300" simplePos="0" relativeHeight="251669504" behindDoc="0" locked="0" layoutInCell="1" allowOverlap="1" wp14:anchorId="510051EC" wp14:editId="7CACB283">
              <wp:simplePos x="0" y="0"/>
              <wp:positionH relativeFrom="column">
                <wp:posOffset>-542925</wp:posOffset>
              </wp:positionH>
              <wp:positionV relativeFrom="paragraph">
                <wp:posOffset>266065</wp:posOffset>
              </wp:positionV>
              <wp:extent cx="2476500" cy="283210"/>
              <wp:effectExtent l="0" t="0" r="0" b="0"/>
              <wp:wrapNone/>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83210"/>
                      </a:xfrm>
                      <a:prstGeom prst="rect">
                        <a:avLst/>
                      </a:prstGeom>
                      <a:noFill/>
                      <a:ln w="9525">
                        <a:noFill/>
                        <a:miter lim="800000"/>
                        <a:headEnd/>
                        <a:tailEnd/>
                      </a:ln>
                    </wps:spPr>
                    <wps:txbx>
                      <w:txbxContent>
                        <w:sdt>
                          <w:sdtPr>
                            <w:rPr>
                              <w:rFonts w:ascii="Arial" w:hAnsi="Arial" w:cs="Arial"/>
                              <w:b/>
                              <w:color w:val="7F7F7F" w:themeColor="text1" w:themeTint="80"/>
                              <w:sz w:val="24"/>
                              <w:szCs w:val="24"/>
                            </w:rPr>
                            <w:alias w:val="Auteur"/>
                            <w:tag w:val=""/>
                            <w:id w:val="665900138"/>
                            <w:placeholder>
                              <w:docPart w:val="E75871E16C1A4319934035FBF6A7099C"/>
                            </w:placeholder>
                            <w:dataBinding w:prefixMappings="xmlns:ns0='http://purl.org/dc/elements/1.1/' xmlns:ns1='http://schemas.openxmlformats.org/package/2006/metadata/core-properties' " w:xpath="/ns1:coreProperties[1]/ns0:creator[1]" w:storeItemID="{6C3C8BC8-F283-45AE-878A-BAB7291924A1}"/>
                            <w:text/>
                          </w:sdtPr>
                          <w:sdtEndPr/>
                          <w:sdtContent>
                            <w:p w14:paraId="1F35BF24" w14:textId="77777777" w:rsidR="00352747" w:rsidRPr="00043AC2" w:rsidRDefault="007E6580" w:rsidP="00C02155">
                              <w:pPr>
                                <w:jc w:val="right"/>
                                <w:rPr>
                                  <w:rFonts w:ascii="Arial" w:hAnsi="Arial" w:cs="Arial"/>
                                  <w:b/>
                                  <w:color w:val="7F7F7F" w:themeColor="text1" w:themeTint="80"/>
                                  <w:sz w:val="24"/>
                                  <w:szCs w:val="24"/>
                                </w:rPr>
                              </w:pPr>
                              <w:r>
                                <w:rPr>
                                  <w:rFonts w:ascii="Arial" w:hAnsi="Arial" w:cs="Arial"/>
                                  <w:b/>
                                  <w:color w:val="7F7F7F" w:themeColor="text1" w:themeTint="80"/>
                                  <w:sz w:val="24"/>
                                  <w:szCs w:val="24"/>
                                </w:rPr>
                                <w:t>Loon- en Grondverzetbedrijf Smits BV</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0051EC" id="_x0000_s1027" type="#_x0000_t202" style="position:absolute;margin-left:-42.75pt;margin-top:20.95pt;width:195pt;height:22.3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" filled="f" stroked="f">
              <v:textbox style="mso-fit-shape-to-text:t">
                <w:txbxContent>
                  <w:sdt>
                    <w:sdtPr>
                      <w:rPr>
                        <w:rFonts w:ascii="Arial" w:hAnsi="Arial" w:cs="Arial"/>
                        <w:b/>
                        <w:color w:val="7F7F7F" w:themeColor="text1" w:themeTint="80"/>
                        <w:sz w:val="24"/>
                        <w:szCs w:val="24"/>
                      </w:rPr>
                      <w:alias w:val="Auteur"/>
                      <w:tag w:val=""/>
                      <w:id w:val="665900138"/>
                      <w:placeholder>
                        <w:docPart w:val="E75871E16C1A4319934035FBF6A7099C"/>
                      </w:placeholder>
                      <w:dataBinding w:prefixMappings="xmlns:ns0='http://purl.org/dc/elements/1.1/' xmlns:ns1='http://schemas.openxmlformats.org/package/2006/metadata/core-properties' " w:xpath="/ns1:coreProperties[1]/ns0:creator[1]" w:storeItemID="{6C3C8BC8-F283-45AE-878A-BAB7291924A1}"/>
                      <w:text/>
                    </w:sdtPr>
                    <w:sdtEndPr/>
                    <w:sdtContent>
                      <w:p w14:paraId="1F35BF24" w14:textId="77777777" w:rsidR="00352747" w:rsidRPr="00043AC2" w:rsidRDefault="007E6580" w:rsidP="00C02155">
                        <w:pPr>
                          <w:jc w:val="right"/>
                          <w:rPr>
                            <w:rFonts w:ascii="Arial" w:hAnsi="Arial" w:cs="Arial"/>
                            <w:b/>
                            <w:color w:val="7F7F7F" w:themeColor="text1" w:themeTint="80"/>
                            <w:sz w:val="24"/>
                            <w:szCs w:val="24"/>
                          </w:rPr>
                        </w:pPr>
                        <w:r>
                          <w:rPr>
                            <w:rFonts w:ascii="Arial" w:hAnsi="Arial" w:cs="Arial"/>
                            <w:b/>
                            <w:color w:val="7F7F7F" w:themeColor="text1" w:themeTint="80"/>
                            <w:sz w:val="24"/>
                            <w:szCs w:val="24"/>
                          </w:rPr>
                          <w:t>Loon- en Grondverzetbedrijf Smits BV</w:t>
                        </w:r>
                      </w:p>
                    </w:sdtContent>
                  </w:sdt>
                </w:txbxContent>
              </v:textbox>
            </v:shape>
          </w:pict>
        </mc:Fallback>
      </mc:AlternateContent>
    </w:r>
    <w:r>
      <w:rPr>
        <w:noProof/>
        <w:lang w:val="nl-NL"/>
      </w:rPr>
      <mc:AlternateContent>
        <mc:Choice Requires="wps">
          <w:drawing>
            <wp:anchor distT="0" distB="0" distL="114300" distR="114300" simplePos="0" relativeHeight="251667456" behindDoc="0" locked="0" layoutInCell="1" allowOverlap="1" wp14:anchorId="0EEE612F" wp14:editId="6A130909">
              <wp:simplePos x="0" y="0"/>
              <wp:positionH relativeFrom="column">
                <wp:posOffset>5101590</wp:posOffset>
              </wp:positionH>
              <wp:positionV relativeFrom="paragraph">
                <wp:posOffset>396240</wp:posOffset>
              </wp:positionV>
              <wp:extent cx="1210945" cy="267970"/>
              <wp:effectExtent l="0" t="0" r="0" b="11430"/>
              <wp:wrapNone/>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267970"/>
                      </a:xfrm>
                      <a:prstGeom prst="rect">
                        <a:avLst/>
                      </a:prstGeom>
                      <a:noFill/>
                      <a:ln w="9525">
                        <a:noFill/>
                        <a:miter lim="800000"/>
                        <a:headEnd/>
                        <a:tailEnd/>
                      </a:ln>
                    </wps:spPr>
                    <wps:txbx>
                      <w:txbxContent>
                        <w:p w14:paraId="52EA8C31" w14:textId="77777777" w:rsidR="00352747" w:rsidRPr="00352747" w:rsidRDefault="00352747">
                          <w:pPr>
                            <w:rPr>
                              <w:rFonts w:ascii="Arial" w:hAnsi="Arial" w:cs="Arial"/>
                              <w:color w:val="FFFFFF" w:themeColor="background1"/>
                            </w:rPr>
                          </w:pPr>
                          <w:r w:rsidRPr="00352747">
                            <w:rPr>
                              <w:rFonts w:ascii="Arial" w:hAnsi="Arial" w:cs="Arial"/>
                              <w:color w:val="FFFFFF" w:themeColor="background1"/>
                            </w:rPr>
                            <w:t xml:space="preserve">Pagina </w:t>
                          </w:r>
                          <w:r w:rsidRPr="00352747">
                            <w:rPr>
                              <w:rFonts w:ascii="Arial" w:hAnsi="Arial" w:cs="Arial"/>
                              <w:b/>
                              <w:color w:val="FFFFFF" w:themeColor="background1"/>
                            </w:rPr>
                            <w:fldChar w:fldCharType="begin"/>
                          </w:r>
                          <w:r w:rsidRPr="00352747">
                            <w:rPr>
                              <w:rFonts w:ascii="Arial" w:hAnsi="Arial" w:cs="Arial"/>
                              <w:b/>
                              <w:color w:val="FFFFFF" w:themeColor="background1"/>
                            </w:rPr>
                            <w:instrText>PAGE  \* Arabic  \* MERGEFORMAT</w:instrText>
                          </w:r>
                          <w:r w:rsidRPr="00352747">
                            <w:rPr>
                              <w:rFonts w:ascii="Arial" w:hAnsi="Arial" w:cs="Arial"/>
                              <w:b/>
                              <w:color w:val="FFFFFF" w:themeColor="background1"/>
                            </w:rPr>
                            <w:fldChar w:fldCharType="separate"/>
                          </w:r>
                          <w:r w:rsidR="00DD7763">
                            <w:rPr>
                              <w:rFonts w:ascii="Arial" w:hAnsi="Arial" w:cs="Arial"/>
                              <w:b/>
                              <w:noProof/>
                              <w:color w:val="FFFFFF" w:themeColor="background1"/>
                            </w:rPr>
                            <w:t>2</w:t>
                          </w:r>
                          <w:r w:rsidRPr="00352747">
                            <w:rPr>
                              <w:rFonts w:ascii="Arial" w:hAnsi="Arial" w:cs="Arial"/>
                              <w:b/>
                              <w:color w:val="FFFFFF" w:themeColor="background1"/>
                            </w:rPr>
                            <w:fldChar w:fldCharType="end"/>
                          </w:r>
                          <w:r w:rsidRPr="00352747">
                            <w:rPr>
                              <w:rFonts w:ascii="Arial" w:hAnsi="Arial" w:cs="Arial"/>
                              <w:color w:val="FFFFFF" w:themeColor="background1"/>
                            </w:rPr>
                            <w:t xml:space="preserve"> van </w:t>
                          </w:r>
                          <w:r w:rsidRPr="00352747">
                            <w:rPr>
                              <w:rFonts w:ascii="Arial" w:hAnsi="Arial" w:cs="Arial"/>
                              <w:b/>
                              <w:color w:val="FFFFFF" w:themeColor="background1"/>
                            </w:rPr>
                            <w:fldChar w:fldCharType="begin"/>
                          </w:r>
                          <w:r w:rsidRPr="00352747">
                            <w:rPr>
                              <w:rFonts w:ascii="Arial" w:hAnsi="Arial" w:cs="Arial"/>
                              <w:b/>
                              <w:color w:val="FFFFFF" w:themeColor="background1"/>
                            </w:rPr>
                            <w:instrText>NUMPAGES  \* Arabic  \* MERGEFORMAT</w:instrText>
                          </w:r>
                          <w:r w:rsidRPr="00352747">
                            <w:rPr>
                              <w:rFonts w:ascii="Arial" w:hAnsi="Arial" w:cs="Arial"/>
                              <w:b/>
                              <w:color w:val="FFFFFF" w:themeColor="background1"/>
                            </w:rPr>
                            <w:fldChar w:fldCharType="separate"/>
                          </w:r>
                          <w:r w:rsidR="00DD7763">
                            <w:rPr>
                              <w:rFonts w:ascii="Arial" w:hAnsi="Arial" w:cs="Arial"/>
                              <w:b/>
                              <w:noProof/>
                              <w:color w:val="FFFFFF" w:themeColor="background1"/>
                            </w:rPr>
                            <w:t>2</w:t>
                          </w:r>
                          <w:r w:rsidRPr="00352747">
                            <w:rPr>
                              <w:rFonts w:ascii="Arial" w:hAnsi="Arial" w:cs="Arial"/>
                              <w:b/>
                              <w:color w:val="FFFFFF" w:themeColor="background1"/>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EE612F" id="_x0000_s1028" type="#_x0000_t202" style="position:absolute;margin-left:401.7pt;margin-top:31.2pt;width:95.35pt;height:21.1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" filled="f" stroked="f">
              <v:textbox style="mso-fit-shape-to-text:t">
                <w:txbxContent>
                  <w:p w14:paraId="52EA8C31" w14:textId="77777777" w:rsidR="00352747" w:rsidRPr="00352747" w:rsidRDefault="00352747">
                    <w:pPr>
                      <w:rPr>
                        <w:rFonts w:ascii="Arial" w:hAnsi="Arial" w:cs="Arial"/>
                        <w:color w:val="FFFFFF" w:themeColor="background1"/>
                      </w:rPr>
                    </w:pPr>
                    <w:r w:rsidRPr="00352747">
                      <w:rPr>
                        <w:rFonts w:ascii="Arial" w:hAnsi="Arial" w:cs="Arial"/>
                        <w:color w:val="FFFFFF" w:themeColor="background1"/>
                      </w:rPr>
                      <w:t xml:space="preserve">Pagina </w:t>
                    </w:r>
                    <w:r w:rsidRPr="00352747">
                      <w:rPr>
                        <w:rFonts w:ascii="Arial" w:hAnsi="Arial" w:cs="Arial"/>
                        <w:b/>
                        <w:color w:val="FFFFFF" w:themeColor="background1"/>
                      </w:rPr>
                      <w:fldChar w:fldCharType="begin"/>
                    </w:r>
                    <w:r w:rsidRPr="00352747">
                      <w:rPr>
                        <w:rFonts w:ascii="Arial" w:hAnsi="Arial" w:cs="Arial"/>
                        <w:b/>
                        <w:color w:val="FFFFFF" w:themeColor="background1"/>
                      </w:rPr>
                      <w:instrText>PAGE  \* Arabic  \* MERGEFORMAT</w:instrText>
                    </w:r>
                    <w:r w:rsidRPr="00352747">
                      <w:rPr>
                        <w:rFonts w:ascii="Arial" w:hAnsi="Arial" w:cs="Arial"/>
                        <w:b/>
                        <w:color w:val="FFFFFF" w:themeColor="background1"/>
                      </w:rPr>
                      <w:fldChar w:fldCharType="separate"/>
                    </w:r>
                    <w:r w:rsidR="00DD7763">
                      <w:rPr>
                        <w:rFonts w:ascii="Arial" w:hAnsi="Arial" w:cs="Arial"/>
                        <w:b/>
                        <w:noProof/>
                        <w:color w:val="FFFFFF" w:themeColor="background1"/>
                      </w:rPr>
                      <w:t>2</w:t>
                    </w:r>
                    <w:r w:rsidRPr="00352747">
                      <w:rPr>
                        <w:rFonts w:ascii="Arial" w:hAnsi="Arial" w:cs="Arial"/>
                        <w:b/>
                        <w:color w:val="FFFFFF" w:themeColor="background1"/>
                      </w:rPr>
                      <w:fldChar w:fldCharType="end"/>
                    </w:r>
                    <w:r w:rsidRPr="00352747">
                      <w:rPr>
                        <w:rFonts w:ascii="Arial" w:hAnsi="Arial" w:cs="Arial"/>
                        <w:color w:val="FFFFFF" w:themeColor="background1"/>
                      </w:rPr>
                      <w:t xml:space="preserve"> van </w:t>
                    </w:r>
                    <w:r w:rsidRPr="00352747">
                      <w:rPr>
                        <w:rFonts w:ascii="Arial" w:hAnsi="Arial" w:cs="Arial"/>
                        <w:b/>
                        <w:color w:val="FFFFFF" w:themeColor="background1"/>
                      </w:rPr>
                      <w:fldChar w:fldCharType="begin"/>
                    </w:r>
                    <w:r w:rsidRPr="00352747">
                      <w:rPr>
                        <w:rFonts w:ascii="Arial" w:hAnsi="Arial" w:cs="Arial"/>
                        <w:b/>
                        <w:color w:val="FFFFFF" w:themeColor="background1"/>
                      </w:rPr>
                      <w:instrText>NUMPAGES  \* Arabic  \* MERGEFORMAT</w:instrText>
                    </w:r>
                    <w:r w:rsidRPr="00352747">
                      <w:rPr>
                        <w:rFonts w:ascii="Arial" w:hAnsi="Arial" w:cs="Arial"/>
                        <w:b/>
                        <w:color w:val="FFFFFF" w:themeColor="background1"/>
                      </w:rPr>
                      <w:fldChar w:fldCharType="separate"/>
                    </w:r>
                    <w:r w:rsidR="00DD7763">
                      <w:rPr>
                        <w:rFonts w:ascii="Arial" w:hAnsi="Arial" w:cs="Arial"/>
                        <w:b/>
                        <w:noProof/>
                        <w:color w:val="FFFFFF" w:themeColor="background1"/>
                      </w:rPr>
                      <w:t>2</w:t>
                    </w:r>
                    <w:r w:rsidRPr="00352747">
                      <w:rPr>
                        <w:rFonts w:ascii="Arial" w:hAnsi="Arial" w:cs="Arial"/>
                        <w:b/>
                        <w:color w:val="FFFFFF" w:themeColor="background1"/>
                      </w:rPr>
                      <w:fldChar w:fldCharType="end"/>
                    </w:r>
                  </w:p>
                </w:txbxContent>
              </v:textbox>
            </v:shape>
          </w:pict>
        </mc:Fallback>
      </mc:AlternateContent>
    </w:r>
    <w:r>
      <w:rPr>
        <w:noProof/>
        <w:lang w:val="nl-NL"/>
      </w:rPr>
      <mc:AlternateContent>
        <mc:Choice Requires="wps">
          <w:drawing>
            <wp:anchor distT="0" distB="0" distL="114300" distR="114300" simplePos="0" relativeHeight="251668480" behindDoc="0" locked="0" layoutInCell="1" allowOverlap="1" wp14:anchorId="774E8A9D" wp14:editId="1B289BE7">
              <wp:simplePos x="0" y="0"/>
              <wp:positionH relativeFrom="column">
                <wp:posOffset>5101590</wp:posOffset>
              </wp:positionH>
              <wp:positionV relativeFrom="paragraph">
                <wp:posOffset>125730</wp:posOffset>
              </wp:positionV>
              <wp:extent cx="1210945" cy="267970"/>
              <wp:effectExtent l="0" t="0" r="0" b="11430"/>
              <wp:wrapNone/>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267970"/>
                      </a:xfrm>
                      <a:prstGeom prst="rect">
                        <a:avLst/>
                      </a:prstGeom>
                      <a:noFill/>
                      <a:ln w="9525">
                        <a:noFill/>
                        <a:miter lim="800000"/>
                        <a:headEnd/>
                        <a:tailEnd/>
                      </a:ln>
                    </wps:spPr>
                    <wps:txbx>
                      <w:txbxContent>
                        <w:p w14:paraId="2C2D713F" w14:textId="77777777" w:rsidR="00352747" w:rsidRPr="00352747" w:rsidRDefault="00DD7763">
                          <w:pPr>
                            <w:rPr>
                              <w:rFonts w:ascii="Arial" w:hAnsi="Arial" w:cs="Arial"/>
                              <w:color w:val="FFFFFF" w:themeColor="background1"/>
                            </w:rPr>
                          </w:pPr>
                          <w:r>
                            <w:rPr>
                              <w:rFonts w:ascii="Arial" w:hAnsi="Arial" w:cs="Arial"/>
                              <w:color w:val="FFFFFF" w:themeColor="background1"/>
                            </w:rPr>
                            <w:t>December</w:t>
                          </w:r>
                          <w:r w:rsidR="00352747" w:rsidRPr="00352747">
                            <w:rPr>
                              <w:rFonts w:ascii="Arial" w:hAnsi="Arial" w:cs="Arial"/>
                              <w:color w:val="FFFFFF" w:themeColor="background1"/>
                            </w:rPr>
                            <w:t xml:space="preserve"> 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4E8A9D" id="_x0000_s1029" type="#_x0000_t202" style="position:absolute;margin-left:401.7pt;margin-top:9.9pt;width:95.35pt;height:21.1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" filled="f" stroked="f">
              <v:textbox style="mso-fit-shape-to-text:t">
                <w:txbxContent>
                  <w:p w14:paraId="2C2D713F" w14:textId="77777777" w:rsidR="00352747" w:rsidRPr="00352747" w:rsidRDefault="00DD7763">
                    <w:pPr>
                      <w:rPr>
                        <w:rFonts w:ascii="Arial" w:hAnsi="Arial" w:cs="Arial"/>
                        <w:color w:val="FFFFFF" w:themeColor="background1"/>
                      </w:rPr>
                    </w:pPr>
                    <w:r>
                      <w:rPr>
                        <w:rFonts w:ascii="Arial" w:hAnsi="Arial" w:cs="Arial"/>
                        <w:color w:val="FFFFFF" w:themeColor="background1"/>
                      </w:rPr>
                      <w:t>December</w:t>
                    </w:r>
                    <w:r w:rsidR="00352747" w:rsidRPr="00352747">
                      <w:rPr>
                        <w:rFonts w:ascii="Arial" w:hAnsi="Arial" w:cs="Arial"/>
                        <w:color w:val="FFFFFF" w:themeColor="background1"/>
                      </w:rPr>
                      <w:t xml:space="preserve"> 2019</w:t>
                    </w:r>
                  </w:p>
                </w:txbxContent>
              </v:textbox>
            </v:shape>
          </w:pict>
        </mc:Fallback>
      </mc:AlternateContent>
    </w:r>
    <w:r w:rsidRPr="00C279F5">
      <w:rPr>
        <w:noProof/>
        <w:lang w:val="nl-NL"/>
      </w:rPr>
      <w:drawing>
        <wp:inline distT="0" distB="0" distL="0" distR="0" wp14:anchorId="7FF1B1EC" wp14:editId="7643B619">
          <wp:extent cx="6974840" cy="778510"/>
          <wp:effectExtent l="0" t="0" r="10160" b="889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 en voetnoot Cumela_Tekengebied 1.jpg"/>
                  <pic:cNvPicPr/>
                </pic:nvPicPr>
                <pic:blipFill>
                  <a:blip r:embed="rId1">
                    <a:extLst>
                      <a:ext uri="{28A0092B-C50C-407E-A947-70E740481C1C}">
                        <a14:useLocalDpi xmlns:a14="http://schemas.microsoft.com/office/drawing/2010/main" val="0"/>
                      </a:ext>
                    </a:extLst>
                  </a:blip>
                  <a:stretch>
                    <a:fillRect/>
                  </a:stretch>
                </pic:blipFill>
                <pic:spPr>
                  <a:xfrm>
                    <a:off x="0" y="0"/>
                    <a:ext cx="6979526" cy="779033"/>
                  </a:xfrm>
                  <a:prstGeom prst="rect">
                    <a:avLst/>
                  </a:prstGeom>
                </pic:spPr>
              </pic:pic>
            </a:graphicData>
          </a:graphic>
        </wp:inline>
      </w:drawing>
    </w:r>
  </w:p>
  <w:p w14:paraId="31FBD32A" w14:textId="77777777" w:rsidR="00BA6A0D" w:rsidRPr="002133CF" w:rsidRDefault="00BA6A0D">
    <w:pPr>
      <w:pStyle w:val="Koptekst"/>
      <w:spacing w:line="20" w:lineRule="exact"/>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0516645A"/>
    <w:lvl w:ilvl="0">
      <w:numFmt w:val="decimal"/>
      <w:lvlText w:val="*"/>
      <w:lvlJc w:val="left"/>
    </w:lvl>
  </w:abstractNum>
  <w:abstractNum w:abstractNumId="1" w15:restartNumberingAfterBreak="0">
    <w:nsid w:val="0ACA191D"/>
    <w:multiLevelType w:val="hybridMultilevel"/>
    <w:tmpl w:val="EF3A4B72"/>
    <w:lvl w:ilvl="0" w:tplc="317CB28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4FF29D2"/>
    <w:multiLevelType w:val="hybridMultilevel"/>
    <w:tmpl w:val="2084EB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68F6794"/>
    <w:multiLevelType w:val="singleLevel"/>
    <w:tmpl w:val="DC763958"/>
    <w:lvl w:ilvl="0">
      <w:start w:val="1"/>
      <w:numFmt w:val="decimal"/>
      <w:lvlText w:val="%1."/>
      <w:legacy w:legacy="1" w:legacySpace="0" w:legacyIndent="283"/>
      <w:lvlJc w:val="left"/>
      <w:pPr>
        <w:ind w:left="283" w:hanging="283"/>
      </w:pPr>
    </w:lvl>
  </w:abstractNum>
  <w:abstractNum w:abstractNumId="4" w15:restartNumberingAfterBreak="0">
    <w:nsid w:val="2E5D6A98"/>
    <w:multiLevelType w:val="singleLevel"/>
    <w:tmpl w:val="26169C4E"/>
    <w:lvl w:ilvl="0">
      <w:start w:val="5"/>
      <w:numFmt w:val="decimal"/>
      <w:lvlText w:val="%1."/>
      <w:legacy w:legacy="1" w:legacySpace="0" w:legacyIndent="283"/>
      <w:lvlJc w:val="left"/>
      <w:pPr>
        <w:ind w:left="283" w:hanging="283"/>
      </w:pPr>
    </w:lvl>
  </w:abstractNum>
  <w:abstractNum w:abstractNumId="5" w15:restartNumberingAfterBreak="0">
    <w:nsid w:val="303B7CA8"/>
    <w:multiLevelType w:val="hybridMultilevel"/>
    <w:tmpl w:val="0472D2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1362FEB"/>
    <w:multiLevelType w:val="hybridMultilevel"/>
    <w:tmpl w:val="1DD25554"/>
    <w:lvl w:ilvl="0" w:tplc="04130001">
      <w:start w:val="1"/>
      <w:numFmt w:val="bullet"/>
      <w:lvlText w:val=""/>
      <w:lvlJc w:val="left"/>
      <w:pPr>
        <w:tabs>
          <w:tab w:val="num" w:pos="1423"/>
        </w:tabs>
        <w:ind w:left="1423" w:hanging="360"/>
      </w:pPr>
      <w:rPr>
        <w:rFonts w:ascii="Symbol" w:hAnsi="Symbol" w:hint="default"/>
      </w:rPr>
    </w:lvl>
    <w:lvl w:ilvl="1" w:tplc="04130003" w:tentative="1">
      <w:start w:val="1"/>
      <w:numFmt w:val="bullet"/>
      <w:lvlText w:val="o"/>
      <w:lvlJc w:val="left"/>
      <w:pPr>
        <w:tabs>
          <w:tab w:val="num" w:pos="2143"/>
        </w:tabs>
        <w:ind w:left="2143" w:hanging="360"/>
      </w:pPr>
      <w:rPr>
        <w:rFonts w:ascii="Courier New" w:hAnsi="Courier New" w:cs="Courier New" w:hint="default"/>
      </w:rPr>
    </w:lvl>
    <w:lvl w:ilvl="2" w:tplc="04130005" w:tentative="1">
      <w:start w:val="1"/>
      <w:numFmt w:val="bullet"/>
      <w:lvlText w:val=""/>
      <w:lvlJc w:val="left"/>
      <w:pPr>
        <w:tabs>
          <w:tab w:val="num" w:pos="2863"/>
        </w:tabs>
        <w:ind w:left="2863" w:hanging="360"/>
      </w:pPr>
      <w:rPr>
        <w:rFonts w:ascii="Wingdings" w:hAnsi="Wingdings" w:hint="default"/>
      </w:rPr>
    </w:lvl>
    <w:lvl w:ilvl="3" w:tplc="04130001" w:tentative="1">
      <w:start w:val="1"/>
      <w:numFmt w:val="bullet"/>
      <w:lvlText w:val=""/>
      <w:lvlJc w:val="left"/>
      <w:pPr>
        <w:tabs>
          <w:tab w:val="num" w:pos="3583"/>
        </w:tabs>
        <w:ind w:left="3583" w:hanging="360"/>
      </w:pPr>
      <w:rPr>
        <w:rFonts w:ascii="Symbol" w:hAnsi="Symbol" w:hint="default"/>
      </w:rPr>
    </w:lvl>
    <w:lvl w:ilvl="4" w:tplc="04130003" w:tentative="1">
      <w:start w:val="1"/>
      <w:numFmt w:val="bullet"/>
      <w:lvlText w:val="o"/>
      <w:lvlJc w:val="left"/>
      <w:pPr>
        <w:tabs>
          <w:tab w:val="num" w:pos="4303"/>
        </w:tabs>
        <w:ind w:left="4303" w:hanging="360"/>
      </w:pPr>
      <w:rPr>
        <w:rFonts w:ascii="Courier New" w:hAnsi="Courier New" w:cs="Courier New" w:hint="default"/>
      </w:rPr>
    </w:lvl>
    <w:lvl w:ilvl="5" w:tplc="04130005" w:tentative="1">
      <w:start w:val="1"/>
      <w:numFmt w:val="bullet"/>
      <w:lvlText w:val=""/>
      <w:lvlJc w:val="left"/>
      <w:pPr>
        <w:tabs>
          <w:tab w:val="num" w:pos="5023"/>
        </w:tabs>
        <w:ind w:left="5023" w:hanging="360"/>
      </w:pPr>
      <w:rPr>
        <w:rFonts w:ascii="Wingdings" w:hAnsi="Wingdings" w:hint="default"/>
      </w:rPr>
    </w:lvl>
    <w:lvl w:ilvl="6" w:tplc="04130001" w:tentative="1">
      <w:start w:val="1"/>
      <w:numFmt w:val="bullet"/>
      <w:lvlText w:val=""/>
      <w:lvlJc w:val="left"/>
      <w:pPr>
        <w:tabs>
          <w:tab w:val="num" w:pos="5743"/>
        </w:tabs>
        <w:ind w:left="5743" w:hanging="360"/>
      </w:pPr>
      <w:rPr>
        <w:rFonts w:ascii="Symbol" w:hAnsi="Symbol" w:hint="default"/>
      </w:rPr>
    </w:lvl>
    <w:lvl w:ilvl="7" w:tplc="04130003" w:tentative="1">
      <w:start w:val="1"/>
      <w:numFmt w:val="bullet"/>
      <w:lvlText w:val="o"/>
      <w:lvlJc w:val="left"/>
      <w:pPr>
        <w:tabs>
          <w:tab w:val="num" w:pos="6463"/>
        </w:tabs>
        <w:ind w:left="6463" w:hanging="360"/>
      </w:pPr>
      <w:rPr>
        <w:rFonts w:ascii="Courier New" w:hAnsi="Courier New" w:cs="Courier New" w:hint="default"/>
      </w:rPr>
    </w:lvl>
    <w:lvl w:ilvl="8" w:tplc="04130005" w:tentative="1">
      <w:start w:val="1"/>
      <w:numFmt w:val="bullet"/>
      <w:lvlText w:val=""/>
      <w:lvlJc w:val="left"/>
      <w:pPr>
        <w:tabs>
          <w:tab w:val="num" w:pos="7183"/>
        </w:tabs>
        <w:ind w:left="7183" w:hanging="360"/>
      </w:pPr>
      <w:rPr>
        <w:rFonts w:ascii="Wingdings" w:hAnsi="Wingdings" w:hint="default"/>
      </w:rPr>
    </w:lvl>
  </w:abstractNum>
  <w:abstractNum w:abstractNumId="7" w15:restartNumberingAfterBreak="0">
    <w:nsid w:val="3F736302"/>
    <w:multiLevelType w:val="hybridMultilevel"/>
    <w:tmpl w:val="8716D5F4"/>
    <w:lvl w:ilvl="0" w:tplc="FEF6DED8">
      <w:numFmt w:val="bullet"/>
      <w:lvlText w:val="-"/>
      <w:lvlJc w:val="left"/>
      <w:pPr>
        <w:ind w:left="720" w:hanging="360"/>
      </w:pPr>
      <w:rPr>
        <w:rFonts w:ascii="Garamond" w:eastAsia="Times New Roman" w:hAnsi="Garamond"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DB005C6"/>
    <w:multiLevelType w:val="hybridMultilevel"/>
    <w:tmpl w:val="34AE41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6593015"/>
    <w:multiLevelType w:val="hybridMultilevel"/>
    <w:tmpl w:val="5428DF5A"/>
    <w:lvl w:ilvl="0" w:tplc="60983AAC">
      <w:start w:val="5754"/>
      <w:numFmt w:val="bullet"/>
      <w:lvlText w:val=""/>
      <w:lvlJc w:val="left"/>
      <w:pPr>
        <w:tabs>
          <w:tab w:val="num" w:pos="2832"/>
        </w:tabs>
        <w:ind w:left="2832" w:hanging="705"/>
      </w:pPr>
      <w:rPr>
        <w:rFonts w:ascii="Wingdings" w:eastAsia="Times New Roman" w:hAnsi="Wingdings" w:cs="Times New Roman" w:hint="default"/>
      </w:rPr>
    </w:lvl>
    <w:lvl w:ilvl="1" w:tplc="04130003" w:tentative="1">
      <w:start w:val="1"/>
      <w:numFmt w:val="bullet"/>
      <w:lvlText w:val="o"/>
      <w:lvlJc w:val="left"/>
      <w:pPr>
        <w:tabs>
          <w:tab w:val="num" w:pos="3207"/>
        </w:tabs>
        <w:ind w:left="3207" w:hanging="360"/>
      </w:pPr>
      <w:rPr>
        <w:rFonts w:ascii="Courier New" w:hAnsi="Courier New" w:hint="default"/>
      </w:rPr>
    </w:lvl>
    <w:lvl w:ilvl="2" w:tplc="04130005" w:tentative="1">
      <w:start w:val="1"/>
      <w:numFmt w:val="bullet"/>
      <w:lvlText w:val=""/>
      <w:lvlJc w:val="left"/>
      <w:pPr>
        <w:tabs>
          <w:tab w:val="num" w:pos="3927"/>
        </w:tabs>
        <w:ind w:left="3927" w:hanging="360"/>
      </w:pPr>
      <w:rPr>
        <w:rFonts w:ascii="Wingdings" w:hAnsi="Wingdings" w:hint="default"/>
      </w:rPr>
    </w:lvl>
    <w:lvl w:ilvl="3" w:tplc="04130001" w:tentative="1">
      <w:start w:val="1"/>
      <w:numFmt w:val="bullet"/>
      <w:lvlText w:val=""/>
      <w:lvlJc w:val="left"/>
      <w:pPr>
        <w:tabs>
          <w:tab w:val="num" w:pos="4647"/>
        </w:tabs>
        <w:ind w:left="4647" w:hanging="360"/>
      </w:pPr>
      <w:rPr>
        <w:rFonts w:ascii="Symbol" w:hAnsi="Symbol" w:hint="default"/>
      </w:rPr>
    </w:lvl>
    <w:lvl w:ilvl="4" w:tplc="04130003" w:tentative="1">
      <w:start w:val="1"/>
      <w:numFmt w:val="bullet"/>
      <w:lvlText w:val="o"/>
      <w:lvlJc w:val="left"/>
      <w:pPr>
        <w:tabs>
          <w:tab w:val="num" w:pos="5367"/>
        </w:tabs>
        <w:ind w:left="5367" w:hanging="360"/>
      </w:pPr>
      <w:rPr>
        <w:rFonts w:ascii="Courier New" w:hAnsi="Courier New" w:hint="default"/>
      </w:rPr>
    </w:lvl>
    <w:lvl w:ilvl="5" w:tplc="04130005" w:tentative="1">
      <w:start w:val="1"/>
      <w:numFmt w:val="bullet"/>
      <w:lvlText w:val=""/>
      <w:lvlJc w:val="left"/>
      <w:pPr>
        <w:tabs>
          <w:tab w:val="num" w:pos="6087"/>
        </w:tabs>
        <w:ind w:left="6087" w:hanging="360"/>
      </w:pPr>
      <w:rPr>
        <w:rFonts w:ascii="Wingdings" w:hAnsi="Wingdings" w:hint="default"/>
      </w:rPr>
    </w:lvl>
    <w:lvl w:ilvl="6" w:tplc="04130001" w:tentative="1">
      <w:start w:val="1"/>
      <w:numFmt w:val="bullet"/>
      <w:lvlText w:val=""/>
      <w:lvlJc w:val="left"/>
      <w:pPr>
        <w:tabs>
          <w:tab w:val="num" w:pos="6807"/>
        </w:tabs>
        <w:ind w:left="6807" w:hanging="360"/>
      </w:pPr>
      <w:rPr>
        <w:rFonts w:ascii="Symbol" w:hAnsi="Symbol" w:hint="default"/>
      </w:rPr>
    </w:lvl>
    <w:lvl w:ilvl="7" w:tplc="04130003" w:tentative="1">
      <w:start w:val="1"/>
      <w:numFmt w:val="bullet"/>
      <w:lvlText w:val="o"/>
      <w:lvlJc w:val="left"/>
      <w:pPr>
        <w:tabs>
          <w:tab w:val="num" w:pos="7527"/>
        </w:tabs>
        <w:ind w:left="7527" w:hanging="360"/>
      </w:pPr>
      <w:rPr>
        <w:rFonts w:ascii="Courier New" w:hAnsi="Courier New" w:hint="default"/>
      </w:rPr>
    </w:lvl>
    <w:lvl w:ilvl="8" w:tplc="04130005" w:tentative="1">
      <w:start w:val="1"/>
      <w:numFmt w:val="bullet"/>
      <w:lvlText w:val=""/>
      <w:lvlJc w:val="left"/>
      <w:pPr>
        <w:tabs>
          <w:tab w:val="num" w:pos="8247"/>
        </w:tabs>
        <w:ind w:left="8247" w:hanging="360"/>
      </w:pPr>
      <w:rPr>
        <w:rFonts w:ascii="Wingdings" w:hAnsi="Wingdings" w:hint="default"/>
      </w:rPr>
    </w:lvl>
  </w:abstractNum>
  <w:abstractNum w:abstractNumId="10" w15:restartNumberingAfterBreak="0">
    <w:nsid w:val="6E0A39A3"/>
    <w:multiLevelType w:val="hybridMultilevel"/>
    <w:tmpl w:val="53BA6E34"/>
    <w:lvl w:ilvl="0" w:tplc="6B5407FA">
      <w:start w:val="114"/>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FE902DC"/>
    <w:multiLevelType w:val="hybridMultilevel"/>
    <w:tmpl w:val="AE3497F4"/>
    <w:lvl w:ilvl="0" w:tplc="5406DAA6">
      <w:numFmt w:val="bullet"/>
      <w:lvlText w:val="-"/>
      <w:lvlJc w:val="left"/>
      <w:pPr>
        <w:ind w:left="108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21F5D78"/>
    <w:multiLevelType w:val="hybridMultilevel"/>
    <w:tmpl w:val="F67A2852"/>
    <w:lvl w:ilvl="0" w:tplc="1FE62990">
      <w:numFmt w:val="bullet"/>
      <w:lvlText w:val="-"/>
      <w:lvlJc w:val="left"/>
      <w:pPr>
        <w:tabs>
          <w:tab w:val="num" w:pos="720"/>
        </w:tabs>
        <w:ind w:left="720" w:hanging="360"/>
      </w:pPr>
      <w:rPr>
        <w:rFonts w:ascii="Univers" w:eastAsia="Times New Roman" w:hAnsi="Univers"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9823C28"/>
    <w:multiLevelType w:val="hybridMultilevel"/>
    <w:tmpl w:val="F0D4836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7C40725F"/>
    <w:multiLevelType w:val="singleLevel"/>
    <w:tmpl w:val="D8D60FCA"/>
    <w:lvl w:ilvl="0">
      <w:start w:val="9"/>
      <w:numFmt w:val="decimal"/>
      <w:lvlText w:val="%1."/>
      <w:legacy w:legacy="1" w:legacySpace="0" w:legacyIndent="283"/>
      <w:lvlJc w:val="left"/>
      <w:pPr>
        <w:ind w:left="283" w:hanging="283"/>
      </w:pPr>
    </w:lvl>
  </w:abstractNum>
  <w:abstractNum w:abstractNumId="15" w15:restartNumberingAfterBreak="0">
    <w:nsid w:val="7D22657D"/>
    <w:multiLevelType w:val="hybridMultilevel"/>
    <w:tmpl w:val="82D2229C"/>
    <w:lvl w:ilvl="0" w:tplc="04130007">
      <w:start w:val="1"/>
      <w:numFmt w:val="bullet"/>
      <w:lvlText w:val=""/>
      <w:lvlJc w:val="left"/>
      <w:pPr>
        <w:tabs>
          <w:tab w:val="num" w:pos="720"/>
        </w:tabs>
        <w:ind w:left="720" w:hanging="360"/>
      </w:pPr>
      <w:rPr>
        <w:rFonts w:ascii="Wingdings" w:hAnsi="Wingdings" w:hint="default"/>
        <w:sz w:val="16"/>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E9F7B65"/>
    <w:multiLevelType w:val="hybridMultilevel"/>
    <w:tmpl w:val="82D2229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3"/>
  </w:num>
  <w:num w:numId="3">
    <w:abstractNumId w:val="4"/>
  </w:num>
  <w:num w:numId="4">
    <w:abstractNumId w:val="4"/>
    <w:lvlOverride w:ilvl="0">
      <w:lvl w:ilvl="0">
        <w:start w:val="1"/>
        <w:numFmt w:val="decimal"/>
        <w:lvlText w:val="%1."/>
        <w:legacy w:legacy="1" w:legacySpace="0" w:legacyIndent="283"/>
        <w:lvlJc w:val="left"/>
        <w:pPr>
          <w:ind w:left="283" w:hanging="283"/>
        </w:pPr>
      </w:lvl>
    </w:lvlOverride>
  </w:num>
  <w:num w:numId="5">
    <w:abstractNumId w:val="14"/>
  </w:num>
  <w:num w:numId="6">
    <w:abstractNumId w:val="14"/>
    <w:lvlOverride w:ilvl="0">
      <w:lvl w:ilvl="0">
        <w:start w:val="1"/>
        <w:numFmt w:val="decimal"/>
        <w:lvlText w:val="%1."/>
        <w:legacy w:legacy="1" w:legacySpace="0" w:legacyIndent="283"/>
        <w:lvlJc w:val="left"/>
        <w:pPr>
          <w:ind w:left="283" w:hanging="283"/>
        </w:pPr>
      </w:lvl>
    </w:lvlOverride>
  </w:num>
  <w:num w:numId="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8">
    <w:abstractNumId w:val="9"/>
  </w:num>
  <w:num w:numId="9">
    <w:abstractNumId w:val="12"/>
  </w:num>
  <w:num w:numId="10">
    <w:abstractNumId w:val="15"/>
  </w:num>
  <w:num w:numId="11">
    <w:abstractNumId w:val="16"/>
  </w:num>
  <w:num w:numId="12">
    <w:abstractNumId w:val="7"/>
  </w:num>
  <w:num w:numId="13">
    <w:abstractNumId w:val="2"/>
  </w:num>
  <w:num w:numId="14">
    <w:abstractNumId w:val="1"/>
  </w:num>
  <w:num w:numId="15">
    <w:abstractNumId w:val="10"/>
  </w:num>
  <w:num w:numId="16">
    <w:abstractNumId w:val="8"/>
  </w:num>
  <w:num w:numId="17">
    <w:abstractNumId w:val="5"/>
  </w:num>
  <w:num w:numId="18">
    <w:abstractNumId w:val="6"/>
  </w:num>
  <w:num w:numId="19">
    <w:abstractNumId w:val="0"/>
    <w:lvlOverride w:ilvl="0">
      <w:lvl w:ilvl="0">
        <w:numFmt w:val="bullet"/>
        <w:lvlText w:val=""/>
        <w:legacy w:legacy="1" w:legacySpace="0" w:legacyIndent="360"/>
        <w:lvlJc w:val="left"/>
        <w:pPr>
          <w:ind w:left="360" w:hanging="360"/>
        </w:pPr>
        <w:rPr>
          <w:rFonts w:ascii="Wingdings" w:hAnsi="Wingdings" w:hint="default"/>
        </w:rPr>
      </w:lvl>
    </w:lvlOverride>
  </w:num>
  <w:num w:numId="20">
    <w:abstractNumId w:val="11"/>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3FF4"/>
    <w:rsid w:val="0003695D"/>
    <w:rsid w:val="00043AC2"/>
    <w:rsid w:val="000509AF"/>
    <w:rsid w:val="0007200F"/>
    <w:rsid w:val="000A6F97"/>
    <w:rsid w:val="000B1E8A"/>
    <w:rsid w:val="000C45A6"/>
    <w:rsid w:val="000F071E"/>
    <w:rsid w:val="0011302F"/>
    <w:rsid w:val="00152A2C"/>
    <w:rsid w:val="00176570"/>
    <w:rsid w:val="001862A5"/>
    <w:rsid w:val="00200D7D"/>
    <w:rsid w:val="002104A5"/>
    <w:rsid w:val="002133CF"/>
    <w:rsid w:val="002169A4"/>
    <w:rsid w:val="00261873"/>
    <w:rsid w:val="0026418E"/>
    <w:rsid w:val="002A0DCB"/>
    <w:rsid w:val="002A3A95"/>
    <w:rsid w:val="00300FB2"/>
    <w:rsid w:val="00317E39"/>
    <w:rsid w:val="00352747"/>
    <w:rsid w:val="003A3AE6"/>
    <w:rsid w:val="003E35CC"/>
    <w:rsid w:val="003E7ACA"/>
    <w:rsid w:val="003E7AE5"/>
    <w:rsid w:val="00432458"/>
    <w:rsid w:val="00481CA8"/>
    <w:rsid w:val="00545FA5"/>
    <w:rsid w:val="00591E45"/>
    <w:rsid w:val="00593FF4"/>
    <w:rsid w:val="00604D3F"/>
    <w:rsid w:val="00612EA4"/>
    <w:rsid w:val="00636065"/>
    <w:rsid w:val="00641793"/>
    <w:rsid w:val="00663076"/>
    <w:rsid w:val="006807FC"/>
    <w:rsid w:val="00696D3C"/>
    <w:rsid w:val="006A3E45"/>
    <w:rsid w:val="006B35B4"/>
    <w:rsid w:val="006B5AE5"/>
    <w:rsid w:val="00707E98"/>
    <w:rsid w:val="00712384"/>
    <w:rsid w:val="007B1A40"/>
    <w:rsid w:val="007C71F6"/>
    <w:rsid w:val="007D08D8"/>
    <w:rsid w:val="007E6580"/>
    <w:rsid w:val="008C47CD"/>
    <w:rsid w:val="009608FB"/>
    <w:rsid w:val="009A6E1A"/>
    <w:rsid w:val="009C4668"/>
    <w:rsid w:val="009C6D81"/>
    <w:rsid w:val="009D0A98"/>
    <w:rsid w:val="009D3FC6"/>
    <w:rsid w:val="009F7B26"/>
    <w:rsid w:val="00A41F66"/>
    <w:rsid w:val="00A803CD"/>
    <w:rsid w:val="00A962A3"/>
    <w:rsid w:val="00A96E30"/>
    <w:rsid w:val="00AF03BE"/>
    <w:rsid w:val="00B421F2"/>
    <w:rsid w:val="00B5058E"/>
    <w:rsid w:val="00B62125"/>
    <w:rsid w:val="00BA6A0D"/>
    <w:rsid w:val="00BB657F"/>
    <w:rsid w:val="00BD3256"/>
    <w:rsid w:val="00BE0FFC"/>
    <w:rsid w:val="00C365BE"/>
    <w:rsid w:val="00C4318B"/>
    <w:rsid w:val="00C86977"/>
    <w:rsid w:val="00D03CC6"/>
    <w:rsid w:val="00D06DDB"/>
    <w:rsid w:val="00D23873"/>
    <w:rsid w:val="00D26FDB"/>
    <w:rsid w:val="00D36A20"/>
    <w:rsid w:val="00DC42E9"/>
    <w:rsid w:val="00DD7763"/>
    <w:rsid w:val="00E10AB0"/>
    <w:rsid w:val="00E136EA"/>
    <w:rsid w:val="00E5020B"/>
    <w:rsid w:val="00EA729C"/>
    <w:rsid w:val="00EC5B54"/>
    <w:rsid w:val="00F04DA3"/>
    <w:rsid w:val="00F143E7"/>
    <w:rsid w:val="00F2111B"/>
    <w:rsid w:val="00F7292C"/>
    <w:rsid w:val="00F76D82"/>
    <w:rsid w:val="00F8292C"/>
    <w:rsid w:val="00FB437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420D62"/>
  <w15:chartTrackingRefBased/>
  <w15:docId w15:val="{268A7275-897C-41C9-B220-B08066560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pPr>
      <w:overflowPunct w:val="0"/>
      <w:autoSpaceDE w:val="0"/>
      <w:autoSpaceDN w:val="0"/>
      <w:adjustRightInd w:val="0"/>
      <w:textAlignment w:val="baseline"/>
    </w:pPr>
    <w:rPr>
      <w:rFonts w:ascii="Glypha" w:hAnsi="Glypha"/>
      <w:lang w:val="nl"/>
    </w:rPr>
  </w:style>
  <w:style w:type="paragraph" w:styleId="Kop1">
    <w:name w:val="heading 1"/>
    <w:basedOn w:val="Standaard"/>
    <w:next w:val="Standaard"/>
    <w:qFormat/>
    <w:pPr>
      <w:keepNext/>
      <w:jc w:val="both"/>
      <w:outlineLvl w:val="0"/>
    </w:pPr>
    <w:rPr>
      <w:rFonts w:ascii="Univers" w:hAnsi="Univers"/>
      <w:b/>
      <w:bCs/>
      <w:i/>
      <w:iCs/>
    </w:rPr>
  </w:style>
  <w:style w:type="paragraph" w:styleId="Kop2">
    <w:name w:val="heading 2"/>
    <w:basedOn w:val="Standaard"/>
    <w:next w:val="Standaard"/>
    <w:qFormat/>
    <w:pPr>
      <w:keepNext/>
      <w:jc w:val="both"/>
      <w:outlineLvl w:val="1"/>
    </w:pPr>
    <w:rPr>
      <w:rFonts w:ascii="Univers" w:hAnsi="Univers"/>
      <w:bCs/>
      <w:i/>
      <w:iCs/>
    </w:rPr>
  </w:style>
  <w:style w:type="paragraph" w:styleId="Kop3">
    <w:name w:val="heading 3"/>
    <w:basedOn w:val="Standaard"/>
    <w:next w:val="Standaard"/>
    <w:qFormat/>
    <w:pPr>
      <w:keepNext/>
      <w:jc w:val="both"/>
      <w:outlineLvl w:val="2"/>
    </w:pPr>
    <w:rPr>
      <w:rFonts w:ascii="Univers" w:hAnsi="Univers"/>
      <w:b/>
      <w:bCs/>
      <w:i/>
      <w:iCs/>
    </w:rPr>
  </w:style>
  <w:style w:type="paragraph" w:styleId="Kop4">
    <w:name w:val="heading 4"/>
    <w:basedOn w:val="Standaard"/>
    <w:next w:val="Standaard"/>
    <w:qFormat/>
    <w:pPr>
      <w:keepNext/>
      <w:jc w:val="both"/>
      <w:outlineLvl w:val="3"/>
    </w:pPr>
    <w:rPr>
      <w:rFonts w:ascii="Univers" w:hAnsi="Univers"/>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pPr>
      <w:tabs>
        <w:tab w:val="center" w:pos="4536"/>
        <w:tab w:val="right" w:pos="9072"/>
      </w:tabs>
    </w:pPr>
  </w:style>
  <w:style w:type="paragraph" w:styleId="Voettekst">
    <w:name w:val="footer"/>
    <w:basedOn w:val="Standaard"/>
    <w:link w:val="VoettekstChar"/>
    <w:pPr>
      <w:tabs>
        <w:tab w:val="center" w:pos="4536"/>
        <w:tab w:val="right" w:pos="9072"/>
      </w:tabs>
    </w:pPr>
  </w:style>
  <w:style w:type="character" w:styleId="Paginanummer">
    <w:name w:val="page number"/>
    <w:basedOn w:val="Standaardalinea-lettertype"/>
  </w:style>
  <w:style w:type="paragraph" w:styleId="Plattetekstinspringen">
    <w:name w:val="Body Text Indent"/>
    <w:basedOn w:val="Standaard"/>
    <w:pPr>
      <w:ind w:left="709" w:hanging="709"/>
      <w:jc w:val="both"/>
    </w:pPr>
    <w:rPr>
      <w:rFonts w:ascii="Univers" w:hAnsi="Univers"/>
    </w:rPr>
  </w:style>
  <w:style w:type="paragraph" w:styleId="Plattetekst">
    <w:name w:val="Body Text"/>
    <w:basedOn w:val="Standaard"/>
    <w:pPr>
      <w:numPr>
        <w:ilvl w:val="12"/>
      </w:numPr>
      <w:jc w:val="both"/>
    </w:pPr>
    <w:rPr>
      <w:rFonts w:ascii="Univers" w:hAnsi="Univers"/>
    </w:rPr>
  </w:style>
  <w:style w:type="character" w:styleId="Hyperlink">
    <w:name w:val="Hyperlink"/>
    <w:rsid w:val="00E10AB0"/>
    <w:rPr>
      <w:color w:val="0000FF"/>
      <w:u w:val="single"/>
    </w:rPr>
  </w:style>
  <w:style w:type="paragraph" w:customStyle="1" w:styleId="Default">
    <w:name w:val="Default"/>
    <w:rsid w:val="009A6E1A"/>
    <w:pPr>
      <w:autoSpaceDE w:val="0"/>
      <w:autoSpaceDN w:val="0"/>
      <w:adjustRightInd w:val="0"/>
    </w:pPr>
    <w:rPr>
      <w:rFonts w:ascii="Arial" w:hAnsi="Arial" w:cs="Arial"/>
      <w:color w:val="000000"/>
      <w:sz w:val="24"/>
      <w:szCs w:val="24"/>
    </w:rPr>
  </w:style>
  <w:style w:type="paragraph" w:customStyle="1" w:styleId="tekst">
    <w:name w:val="tekst"/>
    <w:basedOn w:val="Standaard"/>
    <w:rsid w:val="008C47CD"/>
    <w:pPr>
      <w:overflowPunct/>
      <w:autoSpaceDE/>
      <w:autoSpaceDN/>
      <w:adjustRightInd/>
      <w:ind w:left="1701"/>
      <w:jc w:val="both"/>
      <w:textAlignment w:val="auto"/>
    </w:pPr>
    <w:rPr>
      <w:rFonts w:ascii="Arial" w:hAnsi="Arial"/>
      <w:sz w:val="21"/>
    </w:rPr>
  </w:style>
  <w:style w:type="character" w:customStyle="1" w:styleId="KoptekstChar">
    <w:name w:val="Koptekst Char"/>
    <w:link w:val="Koptekst"/>
    <w:uiPriority w:val="99"/>
    <w:rsid w:val="001862A5"/>
    <w:rPr>
      <w:rFonts w:ascii="Glypha" w:hAnsi="Glypha"/>
      <w:lang w:val="nl"/>
    </w:rPr>
  </w:style>
  <w:style w:type="character" w:customStyle="1" w:styleId="VoettekstChar">
    <w:name w:val="Voettekst Char"/>
    <w:basedOn w:val="Standaardalinea-lettertype"/>
    <w:link w:val="Voettekst"/>
    <w:rsid w:val="001862A5"/>
    <w:rPr>
      <w:rFonts w:ascii="Glypha" w:hAnsi="Glypha"/>
      <w:lang w:val="nl"/>
    </w:rPr>
  </w:style>
  <w:style w:type="character" w:styleId="Tekstvantijdelijkeaanduiding">
    <w:name w:val="Placeholder Text"/>
    <w:basedOn w:val="Standaardalinea-lettertype"/>
    <w:uiPriority w:val="99"/>
    <w:semiHidden/>
    <w:rsid w:val="001862A5"/>
    <w:rPr>
      <w:color w:val="808080"/>
    </w:rPr>
  </w:style>
  <w:style w:type="paragraph" w:styleId="Lijstalinea">
    <w:name w:val="List Paragraph"/>
    <w:basedOn w:val="Standaard"/>
    <w:uiPriority w:val="34"/>
    <w:qFormat/>
    <w:rsid w:val="00EC5B54"/>
    <w:pPr>
      <w:ind w:left="720"/>
      <w:contextualSpacing/>
    </w:pPr>
  </w:style>
  <w:style w:type="paragraph" w:styleId="Ballontekst">
    <w:name w:val="Balloon Text"/>
    <w:basedOn w:val="Standaard"/>
    <w:link w:val="BallontekstChar"/>
    <w:rsid w:val="00545FA5"/>
    <w:rPr>
      <w:rFonts w:ascii="Segoe UI" w:hAnsi="Segoe UI" w:cs="Segoe UI"/>
      <w:sz w:val="18"/>
      <w:szCs w:val="18"/>
    </w:rPr>
  </w:style>
  <w:style w:type="character" w:customStyle="1" w:styleId="BallontekstChar">
    <w:name w:val="Ballontekst Char"/>
    <w:basedOn w:val="Standaardalinea-lettertype"/>
    <w:link w:val="Ballontekst"/>
    <w:rsid w:val="00545FA5"/>
    <w:rPr>
      <w:rFonts w:ascii="Segoe UI" w:hAnsi="Segoe UI" w:cs="Segoe UI"/>
      <w:sz w:val="18"/>
      <w:szCs w:val="18"/>
      <w:lang w:va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0103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Desktop\Werkmap\bovaL-modellen\Kwaliteitzorg\Leeg%20blad.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75871E16C1A4319934035FBF6A7099C"/>
        <w:category>
          <w:name w:val="Algemeen"/>
          <w:gallery w:val="placeholder"/>
        </w:category>
        <w:types>
          <w:type w:val="bbPlcHdr"/>
        </w:types>
        <w:behaviors>
          <w:behavior w:val="content"/>
        </w:behaviors>
        <w:guid w:val="{09C002D3-660B-4A77-A44E-8F0D4DA2DC9B}"/>
      </w:docPartPr>
      <w:docPartBody>
        <w:p w:rsidR="00D64574" w:rsidRDefault="00A70008" w:rsidP="00A70008">
          <w:pPr>
            <w:pStyle w:val="E75871E16C1A4319934035FBF6A7099C"/>
          </w:pPr>
          <w:r w:rsidRPr="00073DF2">
            <w:rPr>
              <w:rStyle w:val="Tekstvantijdelijkeaanduiding"/>
            </w:rPr>
            <w:t>[Auteur]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Univers">
    <w:altName w:val="Arial"/>
    <w:charset w:val="00"/>
    <w:family w:val="swiss"/>
    <w:pitch w:val="variable"/>
    <w:sig w:usb0="80000287" w:usb1="00000000" w:usb2="00000000" w:usb3="00000000" w:csb0="0000000F" w:csb1="00000000"/>
  </w:font>
  <w:font w:name="Glypha">
    <w:altName w:val="Cambri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0EC"/>
    <w:rsid w:val="002B40EC"/>
    <w:rsid w:val="00A70008"/>
    <w:rsid w:val="00C04315"/>
    <w:rsid w:val="00D64574"/>
    <w:rsid w:val="00F637B3"/>
    <w:rsid w:val="00FC226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B40EC"/>
    <w:rPr>
      <w:rFonts w:cs="Times New Roman"/>
      <w:sz w:val="3276"/>
      <w:szCs w:val="327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A70008"/>
    <w:rPr>
      <w:color w:val="808080"/>
    </w:rPr>
  </w:style>
  <w:style w:type="paragraph" w:customStyle="1" w:styleId="E75871E16C1A4319934035FBF6A7099C">
    <w:name w:val="E75871E16C1A4319934035FBF6A7099C"/>
    <w:rsid w:val="00A700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Leeg blad</Template>
  <TotalTime>2</TotalTime>
  <Pages>2</Pages>
  <Words>862</Words>
  <Characters>4746</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Voorblad</vt:lpstr>
    </vt:vector>
  </TitlesOfParts>
  <Company>bovaL</Company>
  <LinksUpToDate>false</LinksUpToDate>
  <CharactersWithSpaces>5597</CharactersWithSpaces>
  <SharedDoc>false</SharedDoc>
  <HLinks>
    <vt:vector size="6" baseType="variant">
      <vt:variant>
        <vt:i4>2818148</vt:i4>
      </vt:variant>
      <vt:variant>
        <vt:i4>0</vt:i4>
      </vt:variant>
      <vt:variant>
        <vt:i4>0</vt:i4>
      </vt:variant>
      <vt:variant>
        <vt:i4>5</vt:i4>
      </vt:variant>
      <vt:variant>
        <vt:lpwstr>http://www.gmpplus.org/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Voorblad</dc:title>
  <dc:subject>Voorblad voor een procedure</dc:subject>
  <dc:creator>Loon- en Grondverzetbedrijf Smits BV</dc:creator>
  <cp:keywords/>
  <cp:lastModifiedBy>Martijn Smits</cp:lastModifiedBy>
  <cp:revision>2</cp:revision>
  <cp:lastPrinted>2003-10-23T13:25:00Z</cp:lastPrinted>
  <dcterms:created xsi:type="dcterms:W3CDTF">2020-01-15T13:12:00Z</dcterms:created>
  <dcterms:modified xsi:type="dcterms:W3CDTF">2020-01-15T13:12:00Z</dcterms:modified>
  <cp:category>Kwalitieitzorg</cp:category>
</cp:coreProperties>
</file>